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853C" w14:textId="77777777" w:rsidR="00975A17" w:rsidRPr="00057162" w:rsidRDefault="00975A17" w:rsidP="00975A17">
      <w:pPr>
        <w:spacing w:before="120" w:line="312" w:lineRule="auto"/>
        <w:jc w:val="both"/>
        <w:rPr>
          <w:rFonts w:eastAsia="Calibri"/>
          <w:sz w:val="24"/>
          <w:szCs w:val="24"/>
          <w:lang w:eastAsia="en-US"/>
        </w:rPr>
      </w:pPr>
    </w:p>
    <w:p w14:paraId="7447C3B9" w14:textId="77777777" w:rsidR="00975A17" w:rsidRPr="00057162" w:rsidRDefault="00975A17" w:rsidP="00975A17">
      <w:pPr>
        <w:spacing w:before="120" w:line="312" w:lineRule="auto"/>
        <w:jc w:val="both"/>
        <w:rPr>
          <w:rFonts w:eastAsia="Calibri"/>
          <w:sz w:val="24"/>
          <w:szCs w:val="24"/>
          <w:lang w:eastAsia="en-US"/>
        </w:rPr>
      </w:pPr>
    </w:p>
    <w:p w14:paraId="002C8E3E" w14:textId="77777777" w:rsidR="00975A17" w:rsidRPr="00057162" w:rsidRDefault="00975A17" w:rsidP="00975A17">
      <w:pPr>
        <w:spacing w:before="120" w:line="312" w:lineRule="auto"/>
        <w:jc w:val="both"/>
        <w:rPr>
          <w:rFonts w:eastAsia="Calibri"/>
          <w:color w:val="000000"/>
          <w:sz w:val="24"/>
          <w:szCs w:val="24"/>
          <w:lang w:eastAsia="en-US"/>
        </w:rPr>
      </w:pPr>
    </w:p>
    <w:p w14:paraId="485981B7"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CD2353B"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750E1F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14F8954C"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8447AC" w14:textId="051A4D67" w:rsidR="00975A17" w:rsidRPr="000A2228" w:rsidRDefault="00975A17" w:rsidP="00743BF2">
      <w:pPr>
        <w:spacing w:before="120"/>
        <w:ind w:left="709" w:hanging="709"/>
        <w:jc w:val="center"/>
        <w:rPr>
          <w:rFonts w:eastAsia="Calibri"/>
          <w:b/>
          <w:bCs/>
          <w:iCs/>
          <w:color w:val="000000"/>
          <w:sz w:val="28"/>
          <w:szCs w:val="28"/>
          <w:lang w:eastAsia="en-US"/>
        </w:rPr>
      </w:pPr>
      <w:r w:rsidRPr="00F76785">
        <w:rPr>
          <w:rFonts w:eastAsia="Calibri"/>
          <w:b/>
          <w:color w:val="000000"/>
          <w:sz w:val="28"/>
          <w:szCs w:val="28"/>
          <w:lang w:eastAsia="en-US"/>
        </w:rPr>
        <w:t>pn</w:t>
      </w:r>
      <w:r w:rsidR="00743BF2">
        <w:rPr>
          <w:rFonts w:eastAsia="Calibri"/>
          <w:b/>
          <w:color w:val="000000"/>
          <w:sz w:val="28"/>
          <w:szCs w:val="28"/>
          <w:lang w:eastAsia="en-US"/>
        </w:rPr>
        <w:t>.</w:t>
      </w:r>
      <w:r w:rsidRPr="00F76785">
        <w:rPr>
          <w:rFonts w:eastAsia="Calibri"/>
          <w:b/>
          <w:color w:val="000000"/>
          <w:sz w:val="28"/>
          <w:szCs w:val="28"/>
          <w:lang w:eastAsia="en-US"/>
        </w:rPr>
        <w:t xml:space="preserve">: </w:t>
      </w:r>
      <w:r w:rsidR="000A2228" w:rsidRPr="000A2228">
        <w:rPr>
          <w:b/>
          <w:bCs/>
          <w:iCs/>
          <w:sz w:val="28"/>
          <w:szCs w:val="28"/>
        </w:rPr>
        <w:t xml:space="preserve">Pełnienie nadzoru inwestorskiego nad realizacją zadania: Przebudowa ul. Korfantego w Gierałtowicach w zakresie przebudowy DW921 </w:t>
      </w:r>
      <w:r w:rsidR="000A2228">
        <w:rPr>
          <w:b/>
          <w:bCs/>
          <w:iCs/>
          <w:sz w:val="28"/>
          <w:szCs w:val="28"/>
        </w:rPr>
        <w:br/>
      </w:r>
      <w:r w:rsidR="000A2228" w:rsidRPr="000A2228">
        <w:rPr>
          <w:b/>
          <w:bCs/>
          <w:iCs/>
          <w:sz w:val="28"/>
          <w:szCs w:val="28"/>
        </w:rPr>
        <w:t>i DP2908S</w:t>
      </w:r>
    </w:p>
    <w:p w14:paraId="533EDDF3" w14:textId="77777777" w:rsidR="00743BF2" w:rsidRDefault="00743BF2" w:rsidP="00975A17">
      <w:pPr>
        <w:spacing w:before="120" w:line="312" w:lineRule="auto"/>
        <w:jc w:val="center"/>
        <w:rPr>
          <w:rFonts w:eastAsia="Calibri"/>
          <w:b/>
          <w:color w:val="000000"/>
          <w:sz w:val="28"/>
          <w:szCs w:val="28"/>
          <w:lang w:eastAsia="en-US"/>
        </w:rPr>
      </w:pPr>
    </w:p>
    <w:p w14:paraId="30BE5AC4" w14:textId="7853D63B" w:rsidR="00975A17"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0A2228">
        <w:rPr>
          <w:rFonts w:eastAsia="Calibri"/>
          <w:b/>
          <w:color w:val="000000"/>
          <w:sz w:val="28"/>
          <w:szCs w:val="28"/>
          <w:lang w:eastAsia="en-US"/>
        </w:rPr>
        <w:t xml:space="preserve"> </w:t>
      </w:r>
      <w:r w:rsidR="000A2228" w:rsidRPr="000A2228">
        <w:rPr>
          <w:b/>
          <w:bCs/>
          <w:sz w:val="28"/>
          <w:szCs w:val="28"/>
        </w:rPr>
        <w:t>412500202</w:t>
      </w:r>
    </w:p>
    <w:p w14:paraId="11ACDD69" w14:textId="77777777" w:rsidR="00975A17" w:rsidRPr="00F76785" w:rsidRDefault="00975A17" w:rsidP="00975A17">
      <w:pPr>
        <w:spacing w:before="120" w:line="312" w:lineRule="auto"/>
        <w:jc w:val="center"/>
        <w:rPr>
          <w:rFonts w:eastAsia="Calibri"/>
          <w:b/>
          <w:color w:val="000000"/>
          <w:sz w:val="28"/>
          <w:szCs w:val="28"/>
          <w:lang w:eastAsia="en-US"/>
        </w:rPr>
      </w:pPr>
    </w:p>
    <w:p w14:paraId="0E45EF6A" w14:textId="77777777" w:rsidR="00975A17" w:rsidRDefault="00975A17" w:rsidP="00975A17">
      <w:pPr>
        <w:spacing w:before="120" w:line="312" w:lineRule="auto"/>
        <w:jc w:val="both"/>
        <w:rPr>
          <w:rFonts w:eastAsia="Calibri"/>
          <w:color w:val="000000"/>
          <w:sz w:val="24"/>
          <w:szCs w:val="24"/>
          <w:lang w:eastAsia="en-US"/>
        </w:rPr>
      </w:pPr>
    </w:p>
    <w:p w14:paraId="1502EA4E" w14:textId="45C51A69" w:rsidR="00975A17" w:rsidRPr="00743BF2" w:rsidRDefault="00975A17" w:rsidP="00743BF2">
      <w:pPr>
        <w:spacing w:before="120" w:line="312" w:lineRule="auto"/>
        <w:jc w:val="center"/>
        <w:rPr>
          <w:rFonts w:eastAsia="Calibri"/>
          <w:sz w:val="28"/>
          <w:szCs w:val="28"/>
          <w:lang w:eastAsia="en-US"/>
        </w:rPr>
      </w:pPr>
    </w:p>
    <w:p w14:paraId="2BE37F24" w14:textId="77777777" w:rsidR="00975A17" w:rsidRPr="00743BF2" w:rsidRDefault="00975A17" w:rsidP="00975A17">
      <w:pPr>
        <w:spacing w:before="120" w:line="312" w:lineRule="auto"/>
        <w:jc w:val="both"/>
        <w:rPr>
          <w:rFonts w:eastAsia="Calibri"/>
          <w:sz w:val="24"/>
          <w:szCs w:val="24"/>
          <w:lang w:eastAsia="en-US"/>
        </w:rPr>
      </w:pPr>
    </w:p>
    <w:p w14:paraId="51914285" w14:textId="77777777" w:rsidR="00975A17" w:rsidRPr="00743BF2" w:rsidRDefault="00975A17" w:rsidP="00975A17">
      <w:pPr>
        <w:spacing w:before="120" w:line="312" w:lineRule="auto"/>
        <w:jc w:val="both"/>
        <w:rPr>
          <w:rFonts w:eastAsia="Calibri"/>
          <w:sz w:val="24"/>
          <w:szCs w:val="24"/>
          <w:u w:val="single"/>
          <w:lang w:eastAsia="en-US"/>
        </w:rPr>
      </w:pPr>
      <w:r w:rsidRPr="00743BF2">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CB1DC3B" w14:textId="77777777" w:rsidR="00975A17" w:rsidRPr="00052816" w:rsidRDefault="00975A17" w:rsidP="00975A17">
          <w:pPr>
            <w:pStyle w:val="Nagwekspisutreci"/>
            <w:rPr>
              <w:color w:val="auto"/>
            </w:rPr>
          </w:pPr>
          <w:r w:rsidRPr="00052816">
            <w:rPr>
              <w:color w:val="auto"/>
            </w:rPr>
            <w:t>Spis treści</w:t>
          </w:r>
        </w:p>
        <w:p w14:paraId="5E5A9D32" w14:textId="598CD420"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FE3F8E">
              <w:rPr>
                <w:noProof/>
                <w:webHidden/>
              </w:rPr>
              <w:t>3</w:t>
            </w:r>
            <w:r>
              <w:rPr>
                <w:noProof/>
                <w:webHidden/>
              </w:rPr>
              <w:fldChar w:fldCharType="end"/>
            </w:r>
          </w:hyperlink>
        </w:p>
        <w:p w14:paraId="554D783B" w14:textId="7813E1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FE3F8E">
              <w:rPr>
                <w:noProof/>
                <w:webHidden/>
              </w:rPr>
              <w:t>3</w:t>
            </w:r>
            <w:r>
              <w:rPr>
                <w:noProof/>
                <w:webHidden/>
              </w:rPr>
              <w:fldChar w:fldCharType="end"/>
            </w:r>
          </w:hyperlink>
        </w:p>
        <w:p w14:paraId="180A4CF2" w14:textId="6C49A34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FE3F8E">
              <w:rPr>
                <w:noProof/>
                <w:webHidden/>
              </w:rPr>
              <w:t>4</w:t>
            </w:r>
            <w:r>
              <w:rPr>
                <w:noProof/>
                <w:webHidden/>
              </w:rPr>
              <w:fldChar w:fldCharType="end"/>
            </w:r>
          </w:hyperlink>
        </w:p>
        <w:p w14:paraId="5E36ADC3" w14:textId="1DF4045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FE3F8E">
              <w:rPr>
                <w:noProof/>
                <w:webHidden/>
              </w:rPr>
              <w:t>4</w:t>
            </w:r>
            <w:r>
              <w:rPr>
                <w:noProof/>
                <w:webHidden/>
              </w:rPr>
              <w:fldChar w:fldCharType="end"/>
            </w:r>
          </w:hyperlink>
        </w:p>
        <w:p w14:paraId="72B50779" w14:textId="0EC65F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FE3F8E">
              <w:rPr>
                <w:noProof/>
                <w:webHidden/>
              </w:rPr>
              <w:t>4</w:t>
            </w:r>
            <w:r>
              <w:rPr>
                <w:noProof/>
                <w:webHidden/>
              </w:rPr>
              <w:fldChar w:fldCharType="end"/>
            </w:r>
          </w:hyperlink>
        </w:p>
        <w:p w14:paraId="25ECB3E8" w14:textId="2CEAAAB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FE3F8E">
              <w:rPr>
                <w:noProof/>
                <w:webHidden/>
              </w:rPr>
              <w:t>7</w:t>
            </w:r>
            <w:r>
              <w:rPr>
                <w:noProof/>
                <w:webHidden/>
              </w:rPr>
              <w:fldChar w:fldCharType="end"/>
            </w:r>
          </w:hyperlink>
        </w:p>
        <w:p w14:paraId="04BE8402" w14:textId="619494F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FE3F8E">
              <w:rPr>
                <w:noProof/>
                <w:webHidden/>
              </w:rPr>
              <w:t>8</w:t>
            </w:r>
            <w:r>
              <w:rPr>
                <w:noProof/>
                <w:webHidden/>
              </w:rPr>
              <w:fldChar w:fldCharType="end"/>
            </w:r>
          </w:hyperlink>
        </w:p>
        <w:p w14:paraId="1BDAE119" w14:textId="3A292B1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FE3F8E">
              <w:rPr>
                <w:noProof/>
                <w:webHidden/>
              </w:rPr>
              <w:t>9</w:t>
            </w:r>
            <w:r>
              <w:rPr>
                <w:noProof/>
                <w:webHidden/>
              </w:rPr>
              <w:fldChar w:fldCharType="end"/>
            </w:r>
          </w:hyperlink>
        </w:p>
        <w:p w14:paraId="36FA418B" w14:textId="12A9D06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FE3F8E">
              <w:rPr>
                <w:noProof/>
                <w:webHidden/>
              </w:rPr>
              <w:t>13</w:t>
            </w:r>
            <w:r>
              <w:rPr>
                <w:noProof/>
                <w:webHidden/>
              </w:rPr>
              <w:fldChar w:fldCharType="end"/>
            </w:r>
          </w:hyperlink>
        </w:p>
        <w:p w14:paraId="39B13395" w14:textId="52DFC05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FE3F8E">
              <w:rPr>
                <w:noProof/>
                <w:webHidden/>
              </w:rPr>
              <w:t>14</w:t>
            </w:r>
            <w:r>
              <w:rPr>
                <w:noProof/>
                <w:webHidden/>
              </w:rPr>
              <w:fldChar w:fldCharType="end"/>
            </w:r>
          </w:hyperlink>
        </w:p>
        <w:p w14:paraId="5E14BCE9" w14:textId="4669F1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FE3F8E">
              <w:rPr>
                <w:noProof/>
                <w:webHidden/>
              </w:rPr>
              <w:t>14</w:t>
            </w:r>
            <w:r>
              <w:rPr>
                <w:noProof/>
                <w:webHidden/>
              </w:rPr>
              <w:fldChar w:fldCharType="end"/>
            </w:r>
          </w:hyperlink>
        </w:p>
        <w:p w14:paraId="5CA0120E" w14:textId="494D79F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FE3F8E">
              <w:rPr>
                <w:noProof/>
                <w:webHidden/>
              </w:rPr>
              <w:t>14</w:t>
            </w:r>
            <w:r>
              <w:rPr>
                <w:noProof/>
                <w:webHidden/>
              </w:rPr>
              <w:fldChar w:fldCharType="end"/>
            </w:r>
          </w:hyperlink>
        </w:p>
        <w:p w14:paraId="03E19402" w14:textId="0A094E3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FE3F8E">
              <w:rPr>
                <w:noProof/>
                <w:webHidden/>
              </w:rPr>
              <w:t>17</w:t>
            </w:r>
            <w:r>
              <w:rPr>
                <w:noProof/>
                <w:webHidden/>
              </w:rPr>
              <w:fldChar w:fldCharType="end"/>
            </w:r>
          </w:hyperlink>
        </w:p>
        <w:p w14:paraId="7FF7B9EF" w14:textId="7155471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FE3F8E">
              <w:rPr>
                <w:noProof/>
                <w:webHidden/>
              </w:rPr>
              <w:t>17</w:t>
            </w:r>
            <w:r>
              <w:rPr>
                <w:noProof/>
                <w:webHidden/>
              </w:rPr>
              <w:fldChar w:fldCharType="end"/>
            </w:r>
          </w:hyperlink>
        </w:p>
        <w:p w14:paraId="5DA50247" w14:textId="486ACB1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FE3F8E">
              <w:rPr>
                <w:noProof/>
                <w:webHidden/>
              </w:rPr>
              <w:t>17</w:t>
            </w:r>
            <w:r>
              <w:rPr>
                <w:noProof/>
                <w:webHidden/>
              </w:rPr>
              <w:fldChar w:fldCharType="end"/>
            </w:r>
          </w:hyperlink>
        </w:p>
        <w:p w14:paraId="1E5552C2" w14:textId="0E0A1B3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FE3F8E">
              <w:rPr>
                <w:noProof/>
                <w:webHidden/>
              </w:rPr>
              <w:t>18</w:t>
            </w:r>
            <w:r>
              <w:rPr>
                <w:noProof/>
                <w:webHidden/>
              </w:rPr>
              <w:fldChar w:fldCharType="end"/>
            </w:r>
          </w:hyperlink>
        </w:p>
        <w:p w14:paraId="4A54A4B5" w14:textId="399898D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FE3F8E">
              <w:rPr>
                <w:noProof/>
                <w:webHidden/>
              </w:rPr>
              <w:t>18</w:t>
            </w:r>
            <w:r>
              <w:rPr>
                <w:noProof/>
                <w:webHidden/>
              </w:rPr>
              <w:fldChar w:fldCharType="end"/>
            </w:r>
          </w:hyperlink>
        </w:p>
        <w:p w14:paraId="2C3F917E" w14:textId="02DEB0A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FE3F8E">
              <w:rPr>
                <w:noProof/>
                <w:webHidden/>
              </w:rPr>
              <w:t>18</w:t>
            </w:r>
            <w:r>
              <w:rPr>
                <w:noProof/>
                <w:webHidden/>
              </w:rPr>
              <w:fldChar w:fldCharType="end"/>
            </w:r>
          </w:hyperlink>
        </w:p>
        <w:p w14:paraId="1DBD4B2B" w14:textId="0EF967C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FE3F8E">
              <w:rPr>
                <w:noProof/>
                <w:webHidden/>
              </w:rPr>
              <w:t>22</w:t>
            </w:r>
            <w:r>
              <w:rPr>
                <w:noProof/>
                <w:webHidden/>
              </w:rPr>
              <w:fldChar w:fldCharType="end"/>
            </w:r>
          </w:hyperlink>
        </w:p>
        <w:p w14:paraId="01F97389" w14:textId="777C056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FE3F8E">
              <w:rPr>
                <w:noProof/>
                <w:webHidden/>
              </w:rPr>
              <w:t>22</w:t>
            </w:r>
            <w:r>
              <w:rPr>
                <w:noProof/>
                <w:webHidden/>
              </w:rPr>
              <w:fldChar w:fldCharType="end"/>
            </w:r>
          </w:hyperlink>
        </w:p>
        <w:p w14:paraId="59D20A1D" w14:textId="445DAF9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FE3F8E">
              <w:rPr>
                <w:noProof/>
                <w:webHidden/>
              </w:rPr>
              <w:t>22</w:t>
            </w:r>
            <w:r>
              <w:rPr>
                <w:noProof/>
                <w:webHidden/>
              </w:rPr>
              <w:fldChar w:fldCharType="end"/>
            </w:r>
          </w:hyperlink>
        </w:p>
        <w:p w14:paraId="69DACEFB" w14:textId="47ED987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FE3F8E">
              <w:rPr>
                <w:noProof/>
                <w:webHidden/>
              </w:rPr>
              <w:t>22</w:t>
            </w:r>
            <w:r>
              <w:rPr>
                <w:noProof/>
                <w:webHidden/>
              </w:rPr>
              <w:fldChar w:fldCharType="end"/>
            </w:r>
          </w:hyperlink>
        </w:p>
        <w:p w14:paraId="0A4358DD" w14:textId="44A19A8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FE3F8E">
              <w:rPr>
                <w:noProof/>
                <w:webHidden/>
              </w:rPr>
              <w:t>22</w:t>
            </w:r>
            <w:r>
              <w:rPr>
                <w:noProof/>
                <w:webHidden/>
              </w:rPr>
              <w:fldChar w:fldCharType="end"/>
            </w:r>
          </w:hyperlink>
        </w:p>
        <w:p w14:paraId="54B4DC6B" w14:textId="77777777" w:rsidR="00975A17" w:rsidRPr="00057162" w:rsidRDefault="00975A17" w:rsidP="00975A17">
          <w:r>
            <w:fldChar w:fldCharType="end"/>
          </w:r>
        </w:p>
      </w:sdtContent>
    </w:sdt>
    <w:p w14:paraId="3978CF4F" w14:textId="77777777" w:rsidR="00975A17" w:rsidRPr="00057162" w:rsidRDefault="00975A17" w:rsidP="00975A17">
      <w:pPr>
        <w:spacing w:before="120" w:line="312" w:lineRule="auto"/>
        <w:jc w:val="both"/>
        <w:rPr>
          <w:sz w:val="24"/>
          <w:szCs w:val="24"/>
        </w:rPr>
      </w:pPr>
    </w:p>
    <w:p w14:paraId="6AB5ECC1" w14:textId="77777777" w:rsidR="00975A17" w:rsidRPr="00057162" w:rsidRDefault="00975A17" w:rsidP="00975A17">
      <w:pPr>
        <w:spacing w:before="120" w:line="312" w:lineRule="auto"/>
        <w:jc w:val="both"/>
        <w:rPr>
          <w:sz w:val="24"/>
          <w:szCs w:val="24"/>
        </w:rPr>
      </w:pPr>
    </w:p>
    <w:p w14:paraId="604886E5" w14:textId="77777777" w:rsidR="00975A17" w:rsidRPr="00057162" w:rsidRDefault="00975A17" w:rsidP="00975A17">
      <w:pPr>
        <w:spacing w:before="120" w:line="312" w:lineRule="auto"/>
        <w:jc w:val="both"/>
        <w:rPr>
          <w:sz w:val="24"/>
          <w:szCs w:val="24"/>
        </w:rPr>
      </w:pPr>
    </w:p>
    <w:p w14:paraId="596BF6C7" w14:textId="77777777" w:rsidR="00975A17" w:rsidRPr="00057162" w:rsidRDefault="00975A17" w:rsidP="00975A17">
      <w:pPr>
        <w:spacing w:after="160" w:line="259" w:lineRule="auto"/>
        <w:rPr>
          <w:sz w:val="24"/>
          <w:szCs w:val="24"/>
        </w:rPr>
      </w:pPr>
      <w:r w:rsidRPr="00057162">
        <w:rPr>
          <w:sz w:val="24"/>
          <w:szCs w:val="24"/>
        </w:rPr>
        <w:br w:type="page"/>
      </w:r>
    </w:p>
    <w:p w14:paraId="1DE7063D"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42E712C0"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35C71941"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220B3B9"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2B9B8345" w14:textId="77777777" w:rsidR="00975A17" w:rsidRPr="00A002AB" w:rsidRDefault="00975A17" w:rsidP="00975A17">
      <w:pPr>
        <w:rPr>
          <w:rStyle w:val="Hipercz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7" w:history="1">
        <w:r w:rsidRPr="00426E34">
          <w:rPr>
            <w:rStyle w:val="Hipercze"/>
          </w:rPr>
          <w:t>https://www.pgg.pl/strefa-korporacyjna/dostawcy/profil-nabywcy/przetargi</w:t>
        </w:r>
      </w:hyperlink>
    </w:p>
    <w:p w14:paraId="0807B75A"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rPr>
        <w:t>https://efo.coig.biz</w:t>
      </w:r>
      <w:r w:rsidRPr="009529A2">
        <w:rPr>
          <w:rStyle w:val="Hipercze"/>
          <w:bCs/>
          <w:iCs/>
        </w:rPr>
        <w:fldChar w:fldCharType="end"/>
      </w:r>
    </w:p>
    <w:p w14:paraId="2B119D89" w14:textId="77777777" w:rsidR="00975A17" w:rsidRPr="009529A2" w:rsidRDefault="00975A17" w:rsidP="00975A17">
      <w:pPr>
        <w:spacing w:before="120" w:line="312" w:lineRule="auto"/>
        <w:jc w:val="both"/>
        <w:rPr>
          <w:bCs/>
          <w:iCs/>
          <w:sz w:val="24"/>
          <w:szCs w:val="24"/>
        </w:rPr>
      </w:pPr>
      <w:r w:rsidRPr="00D50111">
        <w:rPr>
          <w:rStyle w:val="Hipercze"/>
          <w:bCs/>
          <w:iCs/>
        </w:rPr>
        <w:t>Infolinia: +48 32 716 9999</w:t>
      </w:r>
    </w:p>
    <w:p w14:paraId="5DD56031"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AECECF" w14:textId="1B49D8D8" w:rsidR="003A611E" w:rsidRPr="00501ABE" w:rsidRDefault="000A2228" w:rsidP="003A611E">
      <w:pPr>
        <w:spacing w:before="120"/>
        <w:jc w:val="both"/>
        <w:rPr>
          <w:b/>
          <w:iCs/>
          <w:sz w:val="24"/>
          <w:szCs w:val="24"/>
        </w:rPr>
      </w:pPr>
      <w:bookmarkStart w:id="4" w:name="_Toc106095838"/>
      <w:bookmarkStart w:id="5" w:name="_Toc106096382"/>
      <w:bookmarkStart w:id="6" w:name="_Toc148612269"/>
      <w:r>
        <w:rPr>
          <w:b/>
          <w:iCs/>
          <w:sz w:val="24"/>
          <w:szCs w:val="24"/>
        </w:rPr>
        <w:t>Oddział KWK Sośnica</w:t>
      </w:r>
      <w:r w:rsidR="003A611E" w:rsidRPr="00501ABE">
        <w:rPr>
          <w:b/>
          <w:iCs/>
          <w:sz w:val="24"/>
          <w:szCs w:val="24"/>
        </w:rPr>
        <w:t>.</w:t>
      </w:r>
    </w:p>
    <w:p w14:paraId="1A40975F" w14:textId="77C7B085" w:rsidR="003A611E" w:rsidRPr="00501ABE" w:rsidRDefault="003A611E" w:rsidP="003A611E">
      <w:pPr>
        <w:spacing w:before="120"/>
        <w:jc w:val="both"/>
        <w:rPr>
          <w:b/>
          <w:iCs/>
          <w:sz w:val="24"/>
          <w:szCs w:val="24"/>
        </w:rPr>
      </w:pPr>
      <w:r w:rsidRPr="00501ABE">
        <w:rPr>
          <w:b/>
          <w:iCs/>
          <w:sz w:val="24"/>
          <w:szCs w:val="24"/>
        </w:rPr>
        <w:t xml:space="preserve">ul. </w:t>
      </w:r>
      <w:r w:rsidR="000A2228">
        <w:rPr>
          <w:b/>
          <w:iCs/>
          <w:sz w:val="24"/>
          <w:szCs w:val="24"/>
        </w:rPr>
        <w:t>Błonie 6</w:t>
      </w:r>
    </w:p>
    <w:p w14:paraId="3AFBC585" w14:textId="7907C711" w:rsidR="003A611E" w:rsidRDefault="003A611E" w:rsidP="003A611E">
      <w:pPr>
        <w:spacing w:before="120"/>
        <w:jc w:val="both"/>
        <w:rPr>
          <w:b/>
          <w:iCs/>
          <w:sz w:val="24"/>
          <w:szCs w:val="24"/>
        </w:rPr>
      </w:pPr>
      <w:r w:rsidRPr="00501ABE">
        <w:rPr>
          <w:b/>
          <w:iCs/>
          <w:sz w:val="24"/>
          <w:szCs w:val="24"/>
        </w:rPr>
        <w:t>4</w:t>
      </w:r>
      <w:r w:rsidR="000A2228">
        <w:rPr>
          <w:b/>
          <w:iCs/>
          <w:sz w:val="24"/>
          <w:szCs w:val="24"/>
        </w:rPr>
        <w:t>4</w:t>
      </w:r>
      <w:r w:rsidRPr="00501ABE">
        <w:rPr>
          <w:b/>
          <w:iCs/>
          <w:sz w:val="24"/>
          <w:szCs w:val="24"/>
        </w:rPr>
        <w:t>-</w:t>
      </w:r>
      <w:r w:rsidR="000A2228">
        <w:rPr>
          <w:b/>
          <w:iCs/>
          <w:sz w:val="24"/>
          <w:szCs w:val="24"/>
        </w:rPr>
        <w:t>1</w:t>
      </w:r>
      <w:r w:rsidRPr="00501ABE">
        <w:rPr>
          <w:b/>
          <w:iCs/>
          <w:sz w:val="24"/>
          <w:szCs w:val="24"/>
        </w:rPr>
        <w:t xml:space="preserve">03 </w:t>
      </w:r>
      <w:r w:rsidR="000A2228">
        <w:rPr>
          <w:b/>
          <w:iCs/>
          <w:sz w:val="24"/>
          <w:szCs w:val="24"/>
        </w:rPr>
        <w:t>Gli</w:t>
      </w:r>
      <w:r w:rsidRPr="00501ABE">
        <w:rPr>
          <w:b/>
          <w:iCs/>
          <w:sz w:val="24"/>
          <w:szCs w:val="24"/>
        </w:rPr>
        <w:t>wice.</w:t>
      </w:r>
    </w:p>
    <w:p w14:paraId="2C58EB7F" w14:textId="77777777" w:rsidR="003A611E" w:rsidRDefault="003A611E" w:rsidP="003A611E">
      <w:pPr>
        <w:spacing w:before="120"/>
        <w:jc w:val="both"/>
        <w:rPr>
          <w:b/>
          <w:iCs/>
          <w:sz w:val="24"/>
          <w:szCs w:val="24"/>
        </w:rPr>
      </w:pPr>
    </w:p>
    <w:p w14:paraId="41A02BC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8BBE36F"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B10DC03"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03FBFCC5" w14:textId="77777777" w:rsidR="00975A17" w:rsidRPr="003A611E" w:rsidRDefault="00975A17" w:rsidP="00975A17">
      <w:pPr>
        <w:pStyle w:val="Akapitzlist"/>
        <w:ind w:left="360"/>
        <w:jc w:val="both"/>
        <w:rPr>
          <w:sz w:val="22"/>
          <w:szCs w:val="22"/>
        </w:rPr>
      </w:pPr>
    </w:p>
    <w:p w14:paraId="751CC4F7" w14:textId="0703E9A7" w:rsidR="00975A17" w:rsidRPr="00057162" w:rsidRDefault="00975A17">
      <w:pPr>
        <w:pStyle w:val="Akapitzlist"/>
        <w:numPr>
          <w:ilvl w:val="0"/>
          <w:numId w:val="5"/>
        </w:numPr>
        <w:spacing w:before="120" w:line="312" w:lineRule="auto"/>
        <w:jc w:val="both"/>
      </w:pPr>
      <w:r w:rsidRPr="003A611E">
        <w:t xml:space="preserve">Obowiązek informacyjny wynikający z Artykułu 13 i 14 Rozporządzenia Parlamentu Europejskiego i Rady z dnia 27 kwietnia 2016 roku w sprawie ochrony osób fizycznych </w:t>
      </w:r>
      <w:r w:rsidR="003A611E">
        <w:br/>
      </w:r>
      <w:r w:rsidRPr="003A611E">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3A611E">
        <w:br/>
      </w:r>
      <w:r w:rsidRPr="00057162">
        <w:t>w zakładce RODO</w:t>
      </w:r>
      <w:r>
        <w:t>, w załączniku „Kontrahenci/Pracownicy Kontrahentów”</w:t>
      </w:r>
      <w:r w:rsidRPr="00057162">
        <w:t>.</w:t>
      </w:r>
    </w:p>
    <w:p w14:paraId="6BBD28CC"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52D2F7B2"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2753C90"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66A10C12" w14:textId="77777777" w:rsidR="00975A17" w:rsidRPr="008616AB" w:rsidRDefault="00975A17" w:rsidP="00975A17">
      <w:pPr>
        <w:spacing w:before="120" w:line="312" w:lineRule="auto"/>
        <w:jc w:val="both"/>
        <w:rPr>
          <w:bCs/>
          <w:sz w:val="2"/>
          <w:szCs w:val="2"/>
        </w:rPr>
      </w:pPr>
    </w:p>
    <w:p w14:paraId="4B58EB6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D4AB4BE" w14:textId="4131ADA0" w:rsidR="00975A17" w:rsidRPr="008B0BCF" w:rsidRDefault="00975A17">
      <w:pPr>
        <w:pStyle w:val="Akapitzlist"/>
        <w:numPr>
          <w:ilvl w:val="0"/>
          <w:numId w:val="62"/>
        </w:numPr>
        <w:spacing w:before="120" w:line="276" w:lineRule="auto"/>
        <w:ind w:left="284" w:hanging="284"/>
        <w:jc w:val="both"/>
        <w:rPr>
          <w:b/>
          <w:bCs/>
        </w:rPr>
      </w:pPr>
      <w:r w:rsidRPr="00057162">
        <w:t xml:space="preserve">Przedmiotem zamówienia jest: </w:t>
      </w:r>
      <w:r w:rsidR="000A2228" w:rsidRPr="000A2228">
        <w:rPr>
          <w:b/>
          <w:bCs/>
          <w:iCs/>
        </w:rPr>
        <w:t xml:space="preserve">Pełnienie nadzoru inwestorskiego nad realizacją zadania: Przebudowa ul. Korfantego w Gierałtowicach w zakresie przebudowy DW921 </w:t>
      </w:r>
      <w:r w:rsidR="000A2228">
        <w:rPr>
          <w:b/>
          <w:bCs/>
          <w:iCs/>
        </w:rPr>
        <w:br/>
      </w:r>
      <w:r w:rsidR="000A2228" w:rsidRPr="000A2228">
        <w:rPr>
          <w:b/>
          <w:bCs/>
          <w:iCs/>
        </w:rPr>
        <w:t>i DP2908S.</w:t>
      </w:r>
    </w:p>
    <w:p w14:paraId="7E0B844B" w14:textId="7236EA20" w:rsidR="008B0BCF" w:rsidRPr="00771917" w:rsidRDefault="008B0BCF" w:rsidP="008B0BCF">
      <w:pPr>
        <w:jc w:val="both"/>
        <w:rPr>
          <w:rFonts w:eastAsiaTheme="minorHAnsi"/>
          <w:iCs/>
          <w:sz w:val="24"/>
          <w:szCs w:val="24"/>
          <w:u w:val="single"/>
        </w:rPr>
      </w:pPr>
      <w:r w:rsidRPr="00771917">
        <w:rPr>
          <w:b/>
          <w:bCs/>
          <w:iCs/>
          <w:sz w:val="24"/>
          <w:szCs w:val="24"/>
          <w:u w:val="single"/>
        </w:rPr>
        <w:t xml:space="preserve">Uwaga: W przypadku braku rozstrzygnięcia postępowania w sprawie przebudowy </w:t>
      </w:r>
      <w:r w:rsidRPr="00771917">
        <w:rPr>
          <w:b/>
          <w:bCs/>
          <w:iCs/>
          <w:sz w:val="24"/>
          <w:szCs w:val="24"/>
          <w:u w:val="single"/>
        </w:rPr>
        <w:br/>
        <w:t>ul. Korfantego w Gierałtowicach w zakresie przebudowy DW 921 i DP2908S, niniejsz</w:t>
      </w:r>
      <w:r w:rsidR="00771917" w:rsidRPr="00771917">
        <w:rPr>
          <w:b/>
          <w:bCs/>
          <w:iCs/>
          <w:sz w:val="24"/>
          <w:szCs w:val="24"/>
          <w:u w:val="single"/>
        </w:rPr>
        <w:t>e</w:t>
      </w:r>
      <w:r w:rsidRPr="00771917">
        <w:rPr>
          <w:b/>
          <w:bCs/>
          <w:iCs/>
          <w:sz w:val="24"/>
          <w:szCs w:val="24"/>
          <w:u w:val="single"/>
        </w:rPr>
        <w:t xml:space="preserve"> postępowanie </w:t>
      </w:r>
      <w:r w:rsidR="00771917" w:rsidRPr="00771917">
        <w:rPr>
          <w:b/>
          <w:bCs/>
          <w:iCs/>
          <w:sz w:val="24"/>
          <w:szCs w:val="24"/>
          <w:u w:val="single"/>
        </w:rPr>
        <w:t>zostanie unieważnione</w:t>
      </w:r>
      <w:r w:rsidRPr="00771917">
        <w:rPr>
          <w:b/>
          <w:bCs/>
          <w:iCs/>
          <w:sz w:val="24"/>
          <w:szCs w:val="24"/>
          <w:u w:val="single"/>
        </w:rPr>
        <w:t>.</w:t>
      </w:r>
    </w:p>
    <w:p w14:paraId="0F8910F9" w14:textId="1ADF204B" w:rsidR="008B0BCF" w:rsidRDefault="008B0BCF" w:rsidP="008B0BCF">
      <w:pPr>
        <w:pStyle w:val="Akapitzlist"/>
        <w:spacing w:before="120" w:line="276" w:lineRule="auto"/>
        <w:ind w:left="284"/>
        <w:jc w:val="both"/>
        <w:rPr>
          <w:b/>
          <w:bCs/>
        </w:rPr>
      </w:pPr>
    </w:p>
    <w:p w14:paraId="2604A1F6" w14:textId="77777777" w:rsidR="00975A17" w:rsidRPr="008616AB" w:rsidRDefault="00975A17">
      <w:pPr>
        <w:pStyle w:val="Akapitzlist"/>
        <w:numPr>
          <w:ilvl w:val="0"/>
          <w:numId w:val="62"/>
        </w:numPr>
        <w:spacing w:before="120" w:line="276" w:lineRule="auto"/>
        <w:ind w:left="284" w:hanging="284"/>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3C195B21" w14:textId="13BE74B1" w:rsidR="003A611E" w:rsidRPr="003124B3" w:rsidRDefault="00975A17">
      <w:pPr>
        <w:pStyle w:val="Akapitzlist"/>
        <w:numPr>
          <w:ilvl w:val="0"/>
          <w:numId w:val="62"/>
        </w:numPr>
        <w:spacing w:before="120" w:line="276" w:lineRule="auto"/>
        <w:ind w:left="284" w:hanging="284"/>
        <w:rPr>
          <w:b/>
          <w:bCs/>
        </w:rPr>
      </w:pPr>
      <w:r w:rsidRPr="008616AB">
        <w:t>Kody CPV:</w:t>
      </w:r>
      <w:r w:rsidR="003A611E" w:rsidRPr="003A611E">
        <w:rPr>
          <w:bCs/>
          <w:i/>
          <w:szCs w:val="72"/>
        </w:rPr>
        <w:t xml:space="preserve"> </w:t>
      </w:r>
      <w:r w:rsidR="00D96B82" w:rsidRPr="00D96B82">
        <w:rPr>
          <w:b/>
          <w:bCs/>
        </w:rPr>
        <w:t>74262000-3 Usługi nadzoru budowlanego</w:t>
      </w:r>
      <w:r w:rsidR="003A611E" w:rsidRPr="00445CE1">
        <w:rPr>
          <w:b/>
          <w:i/>
          <w:szCs w:val="72"/>
        </w:rPr>
        <w:t>.</w:t>
      </w:r>
    </w:p>
    <w:p w14:paraId="3BAEE1E6" w14:textId="77777777" w:rsidR="00975A17" w:rsidRDefault="00975A17">
      <w:pPr>
        <w:pStyle w:val="Akapitzlist"/>
        <w:numPr>
          <w:ilvl w:val="0"/>
          <w:numId w:val="62"/>
        </w:numPr>
        <w:spacing w:before="120" w:line="276" w:lineRule="auto"/>
        <w:ind w:left="284" w:hanging="284"/>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BCE60ED" w14:textId="77777777" w:rsidR="00372417" w:rsidRPr="008616AB" w:rsidRDefault="00372417" w:rsidP="00372417">
      <w:pPr>
        <w:pStyle w:val="Akapitzlist"/>
        <w:spacing w:before="120" w:line="276" w:lineRule="auto"/>
        <w:ind w:left="284"/>
        <w:rPr>
          <w:bCs/>
        </w:rPr>
      </w:pPr>
    </w:p>
    <w:p w14:paraId="3F1D0D58"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5895CC2C" w14:textId="77777777" w:rsidR="00975A17" w:rsidRPr="008616AB" w:rsidRDefault="00975A17" w:rsidP="00975A17">
      <w:pPr>
        <w:spacing w:before="120" w:line="312" w:lineRule="auto"/>
        <w:jc w:val="both"/>
        <w:rPr>
          <w:sz w:val="8"/>
          <w:szCs w:val="8"/>
        </w:rPr>
      </w:pPr>
    </w:p>
    <w:p w14:paraId="109022BA" w14:textId="77777777" w:rsidR="000A2228" w:rsidRPr="00DD199C" w:rsidRDefault="000A2228" w:rsidP="000A2228">
      <w:pPr>
        <w:spacing w:line="312" w:lineRule="auto"/>
        <w:jc w:val="both"/>
        <w:rPr>
          <w:bCs/>
          <w:sz w:val="24"/>
          <w:szCs w:val="24"/>
        </w:rPr>
      </w:pPr>
      <w:bookmarkStart w:id="13" w:name="_Toc106095841"/>
      <w:bookmarkStart w:id="14" w:name="_Toc106096385"/>
      <w:bookmarkStart w:id="15" w:name="_Toc148612272"/>
      <w:r>
        <w:rPr>
          <w:bCs/>
          <w:sz w:val="24"/>
          <w:szCs w:val="24"/>
        </w:rPr>
        <w:t>Zamawiający</w:t>
      </w:r>
      <w:r w:rsidRPr="00E020B1">
        <w:rPr>
          <w:bCs/>
          <w:sz w:val="24"/>
          <w:szCs w:val="24"/>
        </w:rPr>
        <w:t xml:space="preserve"> nie dopuszcza składania ofert częściowych</w:t>
      </w:r>
      <w:r>
        <w:rPr>
          <w:bCs/>
          <w:sz w:val="24"/>
          <w:szCs w:val="24"/>
        </w:rPr>
        <w:t>.</w:t>
      </w:r>
    </w:p>
    <w:p w14:paraId="2CB1FDF3"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436811C5" w14:textId="77777777" w:rsidR="00975A17" w:rsidRPr="00057162" w:rsidRDefault="00975A17">
      <w:pPr>
        <w:pStyle w:val="Akapitzlist"/>
        <w:numPr>
          <w:ilvl w:val="0"/>
          <w:numId w:val="1"/>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0A7E78C7" w14:textId="77777777" w:rsidR="00975A17" w:rsidRPr="00D52625" w:rsidRDefault="00975A17">
      <w:pPr>
        <w:pStyle w:val="Akapitzlist"/>
        <w:numPr>
          <w:ilvl w:val="0"/>
          <w:numId w:val="1"/>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30EC2556" w14:textId="6493629E" w:rsidR="00975A17" w:rsidRPr="00AB366D" w:rsidRDefault="00975A17">
      <w:pPr>
        <w:pStyle w:val="Akapitzlist"/>
        <w:numPr>
          <w:ilvl w:val="1"/>
          <w:numId w:val="1"/>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r w:rsidR="000A2228">
        <w:t>.</w:t>
      </w:r>
      <w:r w:rsidRPr="00AB366D">
        <w:t>:</w:t>
      </w:r>
    </w:p>
    <w:p w14:paraId="6E61332C"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 xml:space="preserve">w związku z sytuacją na Białorusi i udziałem Białorusi w agresji Rosji wobec Ukrainy (Dz.Urz. UE L 134 z 20.05.2006, str. 1 z późn. zm.) zwanym dalej ,,rozporządzeniem </w:t>
      </w:r>
      <w:hyperlink r:id="rId8"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1F52482"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t>Wykonawcy</w:t>
      </w:r>
      <w:r w:rsidRPr="001C2BF6">
        <w:t xml:space="preserve">, których beneficjentem rzeczywistym w rozumieniu ustawy z dnia 1 marca </w:t>
      </w:r>
      <w:r w:rsidRPr="001C2BF6">
        <w:lastRenderedPageBreak/>
        <w:t xml:space="preserve">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865D13"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późn.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1AD978A" w14:textId="77777777" w:rsidR="00975A17" w:rsidRPr="001C2BF6" w:rsidRDefault="00975A17">
      <w:pPr>
        <w:pStyle w:val="Akapitzlist"/>
        <w:widowControl w:val="0"/>
        <w:numPr>
          <w:ilvl w:val="7"/>
          <w:numId w:val="31"/>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3B9B69B7" w14:textId="77777777" w:rsidR="00975A17" w:rsidRPr="001C2BF6" w:rsidRDefault="00975A17">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433707D" w14:textId="77777777" w:rsidR="00975A17" w:rsidRPr="001C2BF6" w:rsidRDefault="00975A17">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546F5189" w14:textId="77777777" w:rsidR="00975A17" w:rsidRPr="001C2BF6" w:rsidRDefault="00975A17">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D97E4B6" w14:textId="476938EB"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372417">
        <w:rPr>
          <w:rStyle w:val="Uwydatnienie"/>
          <w:i w:val="0"/>
        </w:rPr>
        <w:t>,</w:t>
      </w:r>
      <w:r w:rsidRPr="001C2BF6">
        <w:rPr>
          <w:rStyle w:val="Uwydatnienie"/>
          <w:i w:val="0"/>
        </w:rPr>
        <w:t xml:space="preserve"> gdy przypada na nich ponad 10 % wartości zamówienia.</w:t>
      </w:r>
    </w:p>
    <w:p w14:paraId="572E0231" w14:textId="2AB95A87" w:rsidR="00975A17" w:rsidRPr="00AB366D" w:rsidRDefault="00975A17">
      <w:pPr>
        <w:pStyle w:val="Akapitzlist"/>
        <w:widowControl w:val="0"/>
        <w:numPr>
          <w:ilvl w:val="7"/>
          <w:numId w:val="31"/>
        </w:numPr>
        <w:adjustRightInd w:val="0"/>
        <w:spacing w:before="120" w:line="312" w:lineRule="auto"/>
        <w:ind w:left="709" w:hanging="283"/>
        <w:jc w:val="both"/>
        <w:textAlignment w:val="baseline"/>
      </w:pPr>
      <w:r>
        <w:t>Wykonawcy</w:t>
      </w:r>
      <w:r w:rsidR="00372417">
        <w:t>,</w:t>
      </w:r>
      <w:r w:rsidRPr="001C2BF6">
        <w:t xml:space="preserve"> wobec </w:t>
      </w:r>
      <w:r w:rsidRPr="00AB366D">
        <w:t xml:space="preserve">których są podejmowane inne prawem przewidziane środki </w:t>
      </w:r>
      <w:r w:rsidRPr="00AB366D">
        <w:br/>
        <w:t>o charakterze sankcyjnym</w:t>
      </w:r>
    </w:p>
    <w:p w14:paraId="1B16F71B"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B129076" w14:textId="3F1311EA"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 szczególności</w:t>
      </w:r>
      <w:r w:rsidR="00372417">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23CEDE8" w14:textId="77777777" w:rsidR="00975A17" w:rsidRPr="00D52625" w:rsidRDefault="00975A17">
      <w:pPr>
        <w:pStyle w:val="Akapitzlist"/>
        <w:numPr>
          <w:ilvl w:val="1"/>
          <w:numId w:val="1"/>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67FE4D4"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37A631F" w14:textId="77777777" w:rsidR="00975A17" w:rsidRPr="00D52625" w:rsidRDefault="00975A17">
      <w:pPr>
        <w:pStyle w:val="Akapitzlist"/>
        <w:numPr>
          <w:ilvl w:val="1"/>
          <w:numId w:val="1"/>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59396863" w14:textId="77777777" w:rsidR="00975A17" w:rsidRPr="000C5BB6" w:rsidRDefault="00975A17">
      <w:pPr>
        <w:pStyle w:val="Akapitzlist"/>
        <w:numPr>
          <w:ilvl w:val="1"/>
          <w:numId w:val="1"/>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A668CCA" w14:textId="77777777" w:rsidR="00975A17" w:rsidRPr="000C5BB6" w:rsidRDefault="00975A17">
      <w:pPr>
        <w:pStyle w:val="Akapitzlist"/>
        <w:numPr>
          <w:ilvl w:val="1"/>
          <w:numId w:val="1"/>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1B33C74D" w14:textId="74E24C21" w:rsidR="00975A17" w:rsidRPr="000C5BB6" w:rsidRDefault="00975A17">
      <w:pPr>
        <w:pStyle w:val="Akapitzlist"/>
        <w:numPr>
          <w:ilvl w:val="2"/>
          <w:numId w:val="52"/>
        </w:numPr>
        <w:spacing w:before="120" w:line="288" w:lineRule="auto"/>
        <w:ind w:left="1134" w:hanging="283"/>
        <w:jc w:val="both"/>
      </w:pPr>
      <w:r w:rsidRPr="000C5BB6">
        <w:t>odmówił zawarcia umowy, lub</w:t>
      </w:r>
    </w:p>
    <w:p w14:paraId="2C718501" w14:textId="288F849A" w:rsidR="00975A17" w:rsidRPr="000C5BB6" w:rsidRDefault="00975A17">
      <w:pPr>
        <w:pStyle w:val="Akapitzlist"/>
        <w:numPr>
          <w:ilvl w:val="2"/>
          <w:numId w:val="52"/>
        </w:numPr>
        <w:spacing w:before="120" w:line="288" w:lineRule="auto"/>
        <w:ind w:left="1134" w:hanging="283"/>
        <w:jc w:val="both"/>
        <w:rPr>
          <w:sz w:val="20"/>
          <w:szCs w:val="20"/>
        </w:rPr>
      </w:pPr>
      <w:r w:rsidRPr="000C5BB6">
        <w:t xml:space="preserve">wycofał ofertę, lub </w:t>
      </w:r>
    </w:p>
    <w:p w14:paraId="1A083B67" w14:textId="12E24C37" w:rsidR="00975A17" w:rsidRPr="000C5BB6" w:rsidRDefault="00975A17">
      <w:pPr>
        <w:pStyle w:val="Akapitzlist"/>
        <w:numPr>
          <w:ilvl w:val="2"/>
          <w:numId w:val="52"/>
        </w:numPr>
        <w:spacing w:before="120" w:line="288" w:lineRule="auto"/>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bookmarkEnd w:id="18"/>
    <w:p w14:paraId="2A115485" w14:textId="407BF7B6" w:rsidR="00975A17" w:rsidRPr="000F3538" w:rsidRDefault="00975A17">
      <w:pPr>
        <w:pStyle w:val="Akapitzlist"/>
        <w:numPr>
          <w:ilvl w:val="1"/>
          <w:numId w:val="1"/>
        </w:numPr>
        <w:spacing w:before="120" w:line="288" w:lineRule="auto"/>
        <w:jc w:val="both"/>
      </w:pPr>
      <w:r w:rsidRPr="000C5BB6">
        <w:t xml:space="preserve">który, w przypadku zamówień, o </w:t>
      </w:r>
      <w:r w:rsidRPr="000F3538">
        <w:t xml:space="preserve">których mowa w §30 ust. </w:t>
      </w:r>
      <w:r w:rsidR="00EB39EE">
        <w:t xml:space="preserve">5 </w:t>
      </w:r>
      <w:r w:rsidRPr="000F3538">
        <w:t>Regulaminu:</w:t>
      </w:r>
    </w:p>
    <w:p w14:paraId="730BF1BF" w14:textId="77777777" w:rsidR="00EB39EE" w:rsidRPr="00797206" w:rsidRDefault="00EB39EE" w:rsidP="00EB39EE">
      <w:pPr>
        <w:numPr>
          <w:ilvl w:val="2"/>
          <w:numId w:val="1"/>
        </w:numPr>
        <w:spacing w:line="288" w:lineRule="auto"/>
        <w:ind w:left="1135" w:hanging="284"/>
        <w:jc w:val="both"/>
        <w:rPr>
          <w:sz w:val="24"/>
          <w:szCs w:val="24"/>
        </w:rPr>
      </w:pPr>
      <w:r w:rsidRPr="00797206">
        <w:rPr>
          <w:sz w:val="24"/>
          <w:szCs w:val="24"/>
        </w:rPr>
        <w:t>z przyczyn leżących po jego stronie nie wykonał lub nienależycie wykonał umowę zawartą z Zamawiającym, co doprowadziło do:</w:t>
      </w:r>
    </w:p>
    <w:p w14:paraId="2C462B18" w14:textId="77777777" w:rsidR="00EB39EE" w:rsidRPr="00797206" w:rsidRDefault="00EB39EE">
      <w:pPr>
        <w:numPr>
          <w:ilvl w:val="2"/>
          <w:numId w:val="28"/>
        </w:numPr>
        <w:spacing w:line="288" w:lineRule="auto"/>
        <w:ind w:left="1418" w:hanging="284"/>
        <w:jc w:val="both"/>
        <w:rPr>
          <w:sz w:val="24"/>
          <w:szCs w:val="24"/>
        </w:rPr>
      </w:pPr>
      <w:r w:rsidRPr="00797206">
        <w:rPr>
          <w:sz w:val="24"/>
          <w:szCs w:val="24"/>
        </w:rPr>
        <w:t>wypowiedzenia lub odstąpienia od umowy, lub</w:t>
      </w:r>
    </w:p>
    <w:p w14:paraId="1AEFF131" w14:textId="77777777" w:rsidR="00EB39EE" w:rsidRPr="00797206" w:rsidRDefault="00EB39EE">
      <w:pPr>
        <w:numPr>
          <w:ilvl w:val="2"/>
          <w:numId w:val="28"/>
        </w:numPr>
        <w:spacing w:line="288" w:lineRule="auto"/>
        <w:ind w:left="1418" w:hanging="284"/>
        <w:jc w:val="both"/>
        <w:rPr>
          <w:sz w:val="24"/>
          <w:szCs w:val="24"/>
        </w:rPr>
      </w:pPr>
      <w:r w:rsidRPr="00797206">
        <w:rPr>
          <w:sz w:val="24"/>
          <w:szCs w:val="24"/>
        </w:rPr>
        <w:t>dokonania zakupu zastępczego przez Zamawiającego, lub</w:t>
      </w:r>
    </w:p>
    <w:p w14:paraId="0204A47E" w14:textId="77777777" w:rsidR="00EB39EE" w:rsidRPr="00797206" w:rsidRDefault="00EB39EE">
      <w:pPr>
        <w:numPr>
          <w:ilvl w:val="2"/>
          <w:numId w:val="28"/>
        </w:numPr>
        <w:spacing w:line="288" w:lineRule="auto"/>
        <w:ind w:left="1418" w:hanging="284"/>
        <w:jc w:val="both"/>
        <w:rPr>
          <w:sz w:val="24"/>
          <w:szCs w:val="24"/>
        </w:rPr>
      </w:pPr>
      <w:r w:rsidRPr="00797206">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7273863" w14:textId="77777777" w:rsidR="00EB39EE" w:rsidRPr="00797206" w:rsidRDefault="00EB39EE" w:rsidP="00EB39EE">
      <w:pPr>
        <w:keepLines/>
        <w:numPr>
          <w:ilvl w:val="2"/>
          <w:numId w:val="1"/>
        </w:numPr>
        <w:spacing w:line="288" w:lineRule="auto"/>
        <w:ind w:left="1134" w:hanging="283"/>
        <w:contextualSpacing/>
        <w:jc w:val="both"/>
        <w:rPr>
          <w:color w:val="FF0000"/>
          <w:sz w:val="24"/>
          <w:szCs w:val="24"/>
        </w:rPr>
      </w:pPr>
      <w:r w:rsidRPr="00797206">
        <w:rPr>
          <w:sz w:val="24"/>
          <w:szCs w:val="24"/>
        </w:rPr>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06AAF3CE" w14:textId="77777777" w:rsidR="00EB39EE" w:rsidRPr="00797206" w:rsidRDefault="00EB39EE" w:rsidP="00EB39EE">
      <w:pPr>
        <w:keepLines/>
        <w:widowControl w:val="0"/>
        <w:numPr>
          <w:ilvl w:val="1"/>
          <w:numId w:val="1"/>
        </w:numPr>
        <w:adjustRightInd w:val="0"/>
        <w:spacing w:before="120" w:line="288" w:lineRule="auto"/>
        <w:ind w:left="851" w:hanging="454"/>
        <w:jc w:val="both"/>
        <w:textAlignment w:val="baseline"/>
        <w:rPr>
          <w:sz w:val="24"/>
          <w:szCs w:val="24"/>
        </w:rPr>
      </w:pPr>
      <w:r w:rsidRPr="00797206">
        <w:rPr>
          <w:sz w:val="24"/>
          <w:szCs w:val="24"/>
        </w:rPr>
        <w:lastRenderedPageBreak/>
        <w:t xml:space="preserve">w przypadkach, o których mowa w ust. 2 pkt </w:t>
      </w:r>
      <w:r w:rsidRPr="00B01BD9">
        <w:rPr>
          <w:sz w:val="24"/>
          <w:szCs w:val="24"/>
        </w:rPr>
        <w:t>9)</w:t>
      </w:r>
      <w:r w:rsidRPr="00797206">
        <w:rPr>
          <w:sz w:val="24"/>
          <w:szCs w:val="24"/>
        </w:rPr>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09C76CBA" w14:textId="1C06FECD" w:rsidR="00975A17" w:rsidRPr="00B464B3" w:rsidRDefault="00975A17">
      <w:pPr>
        <w:pStyle w:val="Akapitzlist"/>
        <w:numPr>
          <w:ilvl w:val="0"/>
          <w:numId w:val="1"/>
        </w:numPr>
        <w:spacing w:before="120" w:line="312" w:lineRule="auto"/>
        <w:contextualSpacing w:val="0"/>
        <w:jc w:val="both"/>
      </w:pPr>
      <w:r w:rsidRPr="00B464B3">
        <w:t>Zamawiający stosuje warunki udziału w postępowaniu</w:t>
      </w:r>
      <w:r w:rsidR="00B922F5">
        <w:t>, które dotyczą:</w:t>
      </w:r>
    </w:p>
    <w:p w14:paraId="42A2C861" w14:textId="77777777" w:rsidR="00975A17" w:rsidRPr="00B464B3" w:rsidRDefault="00975A17">
      <w:pPr>
        <w:pStyle w:val="Akapitzlist"/>
        <w:numPr>
          <w:ilvl w:val="1"/>
          <w:numId w:val="1"/>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577A7786" w14:textId="77777777" w:rsidR="00D96B82" w:rsidRDefault="00D96B82" w:rsidP="00D96B82">
      <w:pPr>
        <w:pStyle w:val="Akapitzlist"/>
        <w:numPr>
          <w:ilvl w:val="1"/>
          <w:numId w:val="1"/>
        </w:numPr>
        <w:spacing w:before="120" w:line="312" w:lineRule="auto"/>
        <w:contextualSpacing w:val="0"/>
        <w:jc w:val="both"/>
      </w:pPr>
      <w:r w:rsidRPr="00B464B3">
        <w:t>zdolności technicznej lub zawodowej; Wykonawca wykaże, że:</w:t>
      </w:r>
    </w:p>
    <w:p w14:paraId="104826AD" w14:textId="77C1853B" w:rsidR="00D96B82" w:rsidRPr="000A7C11" w:rsidRDefault="00D96B82">
      <w:pPr>
        <w:numPr>
          <w:ilvl w:val="2"/>
          <w:numId w:val="56"/>
        </w:numPr>
        <w:spacing w:line="312" w:lineRule="auto"/>
        <w:ind w:left="993" w:hanging="285"/>
        <w:contextualSpacing/>
        <w:jc w:val="both"/>
        <w:rPr>
          <w:sz w:val="24"/>
          <w:szCs w:val="24"/>
        </w:rPr>
      </w:pPr>
      <w:r w:rsidRPr="000A7C11">
        <w:rPr>
          <w:sz w:val="24"/>
          <w:szCs w:val="24"/>
        </w:rPr>
        <w:t xml:space="preserve">w okresie ostatnich 3 lat przed terminem składania ofert (a jeżeli okres prowadzenia działalności jest krótszy – w tym okresie) </w:t>
      </w:r>
      <w:r w:rsidR="000A7C11" w:rsidRPr="000A7C11">
        <w:rPr>
          <w:sz w:val="24"/>
          <w:szCs w:val="24"/>
        </w:rPr>
        <w:t xml:space="preserve">wykonał  co najmniej </w:t>
      </w:r>
      <w:r w:rsidR="000A7C11" w:rsidRPr="000A7C11">
        <w:rPr>
          <w:b/>
          <w:bCs/>
          <w:sz w:val="24"/>
          <w:szCs w:val="24"/>
        </w:rPr>
        <w:t>1 usługę</w:t>
      </w:r>
      <w:r w:rsidR="000A7C11" w:rsidRPr="000A7C11">
        <w:rPr>
          <w:sz w:val="24"/>
          <w:szCs w:val="24"/>
        </w:rPr>
        <w:t xml:space="preserve"> polegającą na wykonywaniu samodzielnych funkcji technicznych w budownictwie – </w:t>
      </w:r>
      <w:r w:rsidR="000A7C11" w:rsidRPr="000A7C11">
        <w:rPr>
          <w:sz w:val="24"/>
          <w:szCs w:val="24"/>
        </w:rPr>
        <w:br/>
        <w:t xml:space="preserve">inspektora nadzoru inwestorskiego o wartości nie niższej </w:t>
      </w:r>
      <w:r w:rsidR="000A7C11" w:rsidRPr="000A7C11">
        <w:rPr>
          <w:b/>
          <w:bCs/>
          <w:sz w:val="24"/>
          <w:szCs w:val="24"/>
        </w:rPr>
        <w:t>niż 30 000,00 PLN brutto</w:t>
      </w:r>
      <w:r w:rsidRPr="000A7C11">
        <w:rPr>
          <w:sz w:val="24"/>
          <w:szCs w:val="24"/>
        </w:rPr>
        <w:t>,</w:t>
      </w:r>
    </w:p>
    <w:p w14:paraId="3B0069E7" w14:textId="77777777" w:rsidR="00D96B82" w:rsidRPr="000A7C11" w:rsidRDefault="00D96B82">
      <w:pPr>
        <w:pStyle w:val="Akapitzlist"/>
        <w:numPr>
          <w:ilvl w:val="2"/>
          <w:numId w:val="56"/>
        </w:numPr>
        <w:spacing w:before="120" w:line="276" w:lineRule="auto"/>
        <w:ind w:left="1134" w:hanging="425"/>
        <w:contextualSpacing w:val="0"/>
        <w:jc w:val="both"/>
      </w:pPr>
      <w:r w:rsidRPr="000A7C11">
        <w:t>skieruje do wykonania zamówienia osoby o następujących kwalifikacjach:</w:t>
      </w:r>
    </w:p>
    <w:p w14:paraId="19EB9F75" w14:textId="77777777" w:rsidR="00D96B82" w:rsidRPr="000A7C11" w:rsidRDefault="00D96B82" w:rsidP="00D96B82">
      <w:pPr>
        <w:spacing w:line="276" w:lineRule="auto"/>
        <w:ind w:left="1134"/>
        <w:jc w:val="both"/>
        <w:rPr>
          <w:sz w:val="24"/>
          <w:szCs w:val="24"/>
        </w:rPr>
      </w:pPr>
      <w:r w:rsidRPr="000A7C11">
        <w:rPr>
          <w:sz w:val="24"/>
          <w:szCs w:val="24"/>
        </w:rPr>
        <w:t>posiadające uprawnienia budowlane upoważniające do wykonywania samodzielnych funkcji technicznych w budownictwie zgodnie z ustawą Prawo Budowlane z dnia 07 lipca 1994 r. (Dz. U. z 2024 poz. 725 tj. z późn.zm.):</w:t>
      </w:r>
    </w:p>
    <w:p w14:paraId="7F510B7D" w14:textId="789FBECA" w:rsidR="00D96B82" w:rsidRPr="000A7C11" w:rsidRDefault="00D96B82">
      <w:pPr>
        <w:pStyle w:val="Akapitzlist"/>
        <w:numPr>
          <w:ilvl w:val="3"/>
          <w:numId w:val="56"/>
        </w:numPr>
        <w:spacing w:before="120" w:line="312" w:lineRule="auto"/>
        <w:ind w:left="1560" w:hanging="426"/>
        <w:contextualSpacing w:val="0"/>
        <w:jc w:val="both"/>
        <w:rPr>
          <w:strike/>
        </w:rPr>
      </w:pPr>
      <w:r w:rsidRPr="000A7C11">
        <w:t xml:space="preserve">co najmniej jedną osobę posiadającą uprawnienia budowlane do kierowania robotami budowlanymi w specjalności drogowej bez ograniczeń, </w:t>
      </w:r>
    </w:p>
    <w:p w14:paraId="6332BF42" w14:textId="23673389" w:rsidR="00D96B82" w:rsidRPr="000A7C11" w:rsidRDefault="00D96B82">
      <w:pPr>
        <w:pStyle w:val="Akapitzlist"/>
        <w:numPr>
          <w:ilvl w:val="3"/>
          <w:numId w:val="56"/>
        </w:numPr>
        <w:spacing w:before="120" w:line="312" w:lineRule="auto"/>
        <w:ind w:left="1560" w:hanging="426"/>
        <w:contextualSpacing w:val="0"/>
        <w:jc w:val="both"/>
      </w:pPr>
      <w:r w:rsidRPr="000A7C11">
        <w:t>co najmniej jedną osobę posiadającą uprawnienia budowlane do kierowania robotami budowlanymi w specjalności instalacyjnej w zakresie sieci, instalacji o urządzeń cieplnych, wentylacyjnych, gazowych, wodociągowych</w:t>
      </w:r>
      <w:r w:rsidRPr="000A7C11">
        <w:br/>
        <w:t xml:space="preserve">i kanalizacyjnych bez ograniczeń, </w:t>
      </w:r>
    </w:p>
    <w:p w14:paraId="2CE022C4" w14:textId="054F4805" w:rsidR="00D96B82" w:rsidRPr="000A7C11" w:rsidRDefault="00D96B82">
      <w:pPr>
        <w:pStyle w:val="Akapitzlist"/>
        <w:numPr>
          <w:ilvl w:val="3"/>
          <w:numId w:val="56"/>
        </w:numPr>
        <w:spacing w:before="120" w:line="312" w:lineRule="auto"/>
        <w:ind w:left="1560" w:hanging="426"/>
        <w:contextualSpacing w:val="0"/>
        <w:jc w:val="both"/>
        <w:rPr>
          <w:strike/>
        </w:rPr>
      </w:pPr>
      <w:r w:rsidRPr="000A7C11">
        <w:t>co najmniej jedną osobę posiadającą uprawnienia budowlane do kierowania robotami budowlanymi w specjalności instalacyjnej w zakresie sieci, instalacji i urządzeń elektrycznych i elektroenergetycznych bez ograniczeń</w:t>
      </w:r>
      <w:r w:rsidR="000A7C11" w:rsidRPr="000A7C11">
        <w:t>.</w:t>
      </w:r>
    </w:p>
    <w:p w14:paraId="6BEE1B3B" w14:textId="77777777" w:rsidR="00D5794A" w:rsidRPr="0042199E" w:rsidRDefault="00D5794A" w:rsidP="00D5794A">
      <w:pPr>
        <w:spacing w:before="120" w:line="276" w:lineRule="auto"/>
        <w:ind w:left="709"/>
        <w:jc w:val="both"/>
        <w:rPr>
          <w:i/>
          <w:iCs/>
          <w:sz w:val="24"/>
          <w:szCs w:val="24"/>
        </w:rPr>
      </w:pPr>
      <w:bookmarkStart w:id="19" w:name="_Toc106095842"/>
      <w:bookmarkStart w:id="20" w:name="_Toc106096386"/>
      <w:bookmarkStart w:id="21" w:name="_Toc148612273"/>
      <w:r w:rsidRPr="0042199E">
        <w:rPr>
          <w:i/>
          <w:iCs/>
          <w:sz w:val="24"/>
          <w:szCs w:val="24"/>
        </w:rPr>
        <w:t xml:space="preserve">Zamawiający dopuszcza posiadanie uprawnień/kwalifikacji równoważnych do ww., wydanych na podstawie innych przepisów prawa. </w:t>
      </w:r>
    </w:p>
    <w:p w14:paraId="28979148" w14:textId="77777777" w:rsidR="00D5794A" w:rsidRPr="0042199E" w:rsidRDefault="00D5794A" w:rsidP="00D5794A">
      <w:pPr>
        <w:spacing w:before="120" w:line="276" w:lineRule="auto"/>
        <w:ind w:left="709"/>
        <w:jc w:val="both"/>
        <w:rPr>
          <w:i/>
          <w:iCs/>
          <w:sz w:val="24"/>
          <w:szCs w:val="24"/>
        </w:rPr>
      </w:pPr>
      <w:r w:rsidRPr="0042199E">
        <w:rPr>
          <w:i/>
          <w:iCs/>
          <w:sz w:val="24"/>
          <w:szCs w:val="24"/>
        </w:rPr>
        <w:t xml:space="preserve">Zamawiający dopuszcza sytuację, że jedna osoba posiada więcej niż jedno uprawnienie z ww. wymienionych. </w:t>
      </w:r>
    </w:p>
    <w:p w14:paraId="59AD51E5" w14:textId="60F45754" w:rsidR="00D5794A" w:rsidRPr="0042199E" w:rsidRDefault="00D5794A" w:rsidP="00D5794A">
      <w:pPr>
        <w:spacing w:before="120" w:line="276" w:lineRule="auto"/>
        <w:ind w:left="709"/>
        <w:jc w:val="both"/>
        <w:rPr>
          <w:i/>
          <w:iCs/>
          <w:sz w:val="24"/>
          <w:szCs w:val="24"/>
        </w:rPr>
      </w:pPr>
      <w:r w:rsidRPr="0042199E">
        <w:rPr>
          <w:i/>
          <w:iCs/>
          <w:sz w:val="24"/>
          <w:szCs w:val="24"/>
        </w:rPr>
        <w:t xml:space="preserve">W przypadku, gdy w procesie budowlanym konieczne okaże się posiadanie innych (niewymienionych wyżej) kwalifikacji/uprawnień Wykonawca zapewni osoby </w:t>
      </w:r>
      <w:r>
        <w:rPr>
          <w:i/>
          <w:iCs/>
          <w:sz w:val="24"/>
          <w:szCs w:val="24"/>
        </w:rPr>
        <w:br/>
      </w:r>
      <w:r w:rsidRPr="0042199E">
        <w:rPr>
          <w:i/>
          <w:iCs/>
          <w:sz w:val="24"/>
          <w:szCs w:val="24"/>
        </w:rPr>
        <w:t>z wymaganymi kwalifikacjami/uprawnieniami.</w:t>
      </w:r>
    </w:p>
    <w:p w14:paraId="692B96C1" w14:textId="2EC31085" w:rsidR="00D5794A" w:rsidRDefault="00D5794A" w:rsidP="00D5794A">
      <w:pPr>
        <w:spacing w:before="120" w:after="240" w:line="276" w:lineRule="auto"/>
        <w:ind w:left="709"/>
        <w:jc w:val="both"/>
        <w:rPr>
          <w:i/>
          <w:iCs/>
          <w:sz w:val="24"/>
          <w:szCs w:val="24"/>
        </w:rPr>
      </w:pPr>
      <w:r w:rsidRPr="0042199E">
        <w:rPr>
          <w:i/>
          <w:iCs/>
          <w:sz w:val="24"/>
          <w:szCs w:val="24"/>
        </w:rPr>
        <w:t xml:space="preserve">Osoby, które będą pełnić samodzielne funkcje techniczne w procesie budowlanym (w rozumieniu zapisów ustawy Prawo budowlane) w dniu zawarcia umowy winny spełniać wymagania określone w ustawie z dnia 15 grudnia 2000 r. o samorządach </w:t>
      </w:r>
      <w:r w:rsidRPr="0042199E">
        <w:rPr>
          <w:i/>
          <w:iCs/>
          <w:sz w:val="24"/>
          <w:szCs w:val="24"/>
        </w:rPr>
        <w:lastRenderedPageBreak/>
        <w:t>zawodowych architektów oraz inżynierów budownictwa</w:t>
      </w:r>
      <w:r w:rsidR="00B01BD9">
        <w:rPr>
          <w:i/>
          <w:iCs/>
          <w:sz w:val="24"/>
          <w:szCs w:val="24"/>
        </w:rPr>
        <w:t xml:space="preserve"> </w:t>
      </w:r>
      <w:r w:rsidR="00B01BD9" w:rsidRPr="00797206">
        <w:rPr>
          <w:i/>
          <w:iCs/>
          <w:sz w:val="24"/>
          <w:szCs w:val="24"/>
        </w:rPr>
        <w:t>– powinny posiadać aktualne zaświadczenie o przynależności do Okręgowej Izby Inżynierów Budownictwa.</w:t>
      </w:r>
      <w:r w:rsidRPr="0042199E">
        <w:rPr>
          <w:i/>
          <w:iCs/>
          <w:sz w:val="24"/>
          <w:szCs w:val="24"/>
        </w:rPr>
        <w:t>.</w:t>
      </w:r>
    </w:p>
    <w:p w14:paraId="276DD2F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3B436BFB"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mogą wspólnie ubiegać się o udzielenie zamówienia.</w:t>
      </w:r>
    </w:p>
    <w:p w14:paraId="249247A3" w14:textId="77777777" w:rsidR="00975A17" w:rsidRPr="00057162" w:rsidRDefault="00975A17">
      <w:pPr>
        <w:pStyle w:val="Akapitzlist"/>
        <w:numPr>
          <w:ilvl w:val="0"/>
          <w:numId w:val="2"/>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1AD30EAF" w14:textId="77777777" w:rsidR="00975A17" w:rsidRPr="00057162" w:rsidRDefault="00975A17">
      <w:pPr>
        <w:pStyle w:val="Akapitzlist"/>
        <w:numPr>
          <w:ilvl w:val="0"/>
          <w:numId w:val="2"/>
        </w:numPr>
        <w:spacing w:before="120" w:line="312" w:lineRule="auto"/>
        <w:contextualSpacing w:val="0"/>
        <w:jc w:val="both"/>
      </w:pPr>
      <w:r w:rsidRPr="00057162">
        <w:t xml:space="preserve">Wszelka korespondencja prowadzona będzie wyłącznie z </w:t>
      </w:r>
      <w:r>
        <w:t>P</w:t>
      </w:r>
      <w:r w:rsidRPr="00057162">
        <w:t>ełnomocnikiem.</w:t>
      </w:r>
    </w:p>
    <w:p w14:paraId="2DE71A94" w14:textId="46978BDB" w:rsidR="00975A17" w:rsidRPr="00057162" w:rsidRDefault="00975A17">
      <w:pPr>
        <w:pStyle w:val="Akapitzlist"/>
        <w:numPr>
          <w:ilvl w:val="0"/>
          <w:numId w:val="2"/>
        </w:numPr>
        <w:spacing w:before="120" w:line="312" w:lineRule="auto"/>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rsidR="0078738B">
        <w:br/>
      </w:r>
      <w:r w:rsidRPr="000C5BB6">
        <w:t>w stosunku do Wykonawców występujących wspólnie bę</w:t>
      </w:r>
      <w:r w:rsidRPr="00057162">
        <w:t>dzie oceniane łącznie.</w:t>
      </w:r>
    </w:p>
    <w:p w14:paraId="15F372CA" w14:textId="77777777" w:rsidR="00975A17" w:rsidRPr="00057162" w:rsidRDefault="00975A17">
      <w:pPr>
        <w:pStyle w:val="Akapitzlist"/>
        <w:numPr>
          <w:ilvl w:val="0"/>
          <w:numId w:val="2"/>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37876CC0" w14:textId="77777777" w:rsidR="00975A17" w:rsidRDefault="00975A17">
      <w:pPr>
        <w:pStyle w:val="Akapitzlist"/>
        <w:numPr>
          <w:ilvl w:val="0"/>
          <w:numId w:val="2"/>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6163D285" w14:textId="77777777" w:rsidR="00975A17" w:rsidRPr="00406B75" w:rsidRDefault="00975A17">
      <w:pPr>
        <w:pStyle w:val="Akapitzlist"/>
        <w:numPr>
          <w:ilvl w:val="0"/>
          <w:numId w:val="2"/>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4D90312D" w14:textId="77777777" w:rsidR="00975A17" w:rsidRPr="00DD199C" w:rsidRDefault="00975A17">
      <w:pPr>
        <w:pStyle w:val="Akapitzlist"/>
        <w:numPr>
          <w:ilvl w:val="0"/>
          <w:numId w:val="2"/>
        </w:numPr>
        <w:spacing w:before="120" w:line="312" w:lineRule="auto"/>
        <w:contextualSpacing w:val="0"/>
        <w:jc w:val="both"/>
      </w:pPr>
      <w:r>
        <w:t>Wykonawcy</w:t>
      </w:r>
      <w:r w:rsidRPr="00057162">
        <w:t xml:space="preserve">, którzy złożyli ofertę wspólną odpowiadają solidarnie za realizację zamówienia. </w:t>
      </w:r>
    </w:p>
    <w:p w14:paraId="2FBB64A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43119504"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48E8A54" w14:textId="77777777" w:rsidR="00975A17" w:rsidRPr="00057162" w:rsidRDefault="00975A17">
      <w:pPr>
        <w:pStyle w:val="Akapitzlist"/>
        <w:numPr>
          <w:ilvl w:val="0"/>
          <w:numId w:val="3"/>
        </w:numPr>
        <w:spacing w:before="120" w:line="312" w:lineRule="auto"/>
        <w:contextualSpacing w:val="0"/>
        <w:jc w:val="both"/>
      </w:pPr>
      <w:r>
        <w:lastRenderedPageBreak/>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3B5D841E" w14:textId="77777777" w:rsidR="00975A17" w:rsidRPr="0078738B" w:rsidRDefault="00975A17">
      <w:pPr>
        <w:pStyle w:val="Akapitzlist"/>
        <w:numPr>
          <w:ilvl w:val="1"/>
          <w:numId w:val="3"/>
        </w:numPr>
        <w:spacing w:before="120" w:line="312" w:lineRule="auto"/>
        <w:contextualSpacing w:val="0"/>
        <w:jc w:val="both"/>
      </w:pPr>
      <w:r w:rsidRPr="00406B75">
        <w:t xml:space="preserve">zakres dostępnych </w:t>
      </w:r>
      <w:r>
        <w:t xml:space="preserve">Wykonawcy zasobów podmiotu </w:t>
      </w:r>
      <w:r w:rsidRPr="0078738B">
        <w:t>udostępniającego zasoby,</w:t>
      </w:r>
    </w:p>
    <w:p w14:paraId="0DA2574E" w14:textId="3EDD259A" w:rsidR="00975A17" w:rsidRPr="0078738B" w:rsidRDefault="00975A17">
      <w:pPr>
        <w:pStyle w:val="Akapitzlist"/>
        <w:numPr>
          <w:ilvl w:val="1"/>
          <w:numId w:val="3"/>
        </w:numPr>
        <w:spacing w:before="120" w:line="312" w:lineRule="auto"/>
        <w:contextualSpacing w:val="0"/>
        <w:jc w:val="both"/>
      </w:pPr>
      <w:r w:rsidRPr="0078738B">
        <w:t>sposób i okres udostępnienia Wykonawcy i wykorzystania przez niego zasobów podmiotu udostępniającego te zasoby przy wykonywaniu zamówienia,</w:t>
      </w:r>
    </w:p>
    <w:p w14:paraId="27FC0E19" w14:textId="77777777" w:rsidR="00975A17" w:rsidRPr="00295BF5" w:rsidRDefault="00975A17">
      <w:pPr>
        <w:pStyle w:val="Akapitzlist"/>
        <w:numPr>
          <w:ilvl w:val="1"/>
          <w:numId w:val="3"/>
        </w:numPr>
        <w:spacing w:before="120" w:line="312" w:lineRule="auto"/>
        <w:contextualSpacing w:val="0"/>
        <w:jc w:val="both"/>
      </w:pPr>
      <w:r w:rsidRPr="0078738B">
        <w:t>czy i w jakim zakresie podmiot udostępniający zasoby zrealizuje roboty, kt</w:t>
      </w:r>
      <w:r w:rsidRPr="00057162">
        <w:t>órych dotyczą zdolności techniczne i zawodowe.</w:t>
      </w:r>
    </w:p>
    <w:p w14:paraId="0BB5A8DB" w14:textId="77777777" w:rsidR="00975A17" w:rsidRPr="00057162" w:rsidRDefault="00975A17">
      <w:pPr>
        <w:pStyle w:val="Akapitzlist"/>
        <w:numPr>
          <w:ilvl w:val="0"/>
          <w:numId w:val="3"/>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531B8FE1"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23A4EC7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09110A12"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DBC10C7"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62DCA3FE"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58C314C"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2E4C0B46"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36594E07"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1B1334F7"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w:t>
      </w:r>
      <w:r w:rsidRPr="00B6788B">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AE3BA14" w14:textId="77F0CAD4" w:rsidR="00975A17" w:rsidRPr="00057162" w:rsidRDefault="00975A17">
      <w:pPr>
        <w:pStyle w:val="Akapitzlist"/>
        <w:numPr>
          <w:ilvl w:val="1"/>
          <w:numId w:val="6"/>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D665CA5" w14:textId="6BA22544"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23083">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7AFCF570" w14:textId="36BDCEA2"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23083">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5560BF2D" w14:textId="44F86501"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p>
    <w:p w14:paraId="7B92F3FE"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FA73E86" w14:textId="77777777" w:rsidR="00975A17" w:rsidRPr="00DE4595" w:rsidRDefault="00975A17">
      <w:pPr>
        <w:pStyle w:val="Akapitzlist"/>
        <w:numPr>
          <w:ilvl w:val="0"/>
          <w:numId w:val="6"/>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5E168035" w14:textId="77777777" w:rsidR="00975A17" w:rsidRDefault="00975A17" w:rsidP="00975A17">
      <w:pPr>
        <w:pStyle w:val="Akapitzlist"/>
        <w:spacing w:before="120" w:line="312" w:lineRule="auto"/>
        <w:ind w:left="363"/>
        <w:jc w:val="both"/>
        <w:rPr>
          <w:sz w:val="4"/>
          <w:szCs w:val="4"/>
        </w:rPr>
      </w:pPr>
    </w:p>
    <w:p w14:paraId="20414FD1" w14:textId="77777777" w:rsidR="00975A17" w:rsidRPr="00DE4595" w:rsidRDefault="00975A17" w:rsidP="00975A17">
      <w:pPr>
        <w:pStyle w:val="Akapitzlist"/>
        <w:spacing w:before="120" w:line="312" w:lineRule="auto"/>
        <w:ind w:left="363"/>
        <w:jc w:val="both"/>
        <w:rPr>
          <w:b/>
          <w:iCs/>
          <w:sz w:val="4"/>
          <w:szCs w:val="4"/>
        </w:rPr>
      </w:pPr>
    </w:p>
    <w:p w14:paraId="049FC13F" w14:textId="77777777" w:rsidR="00975A17" w:rsidRPr="00724AA2" w:rsidRDefault="00975A17">
      <w:pPr>
        <w:pStyle w:val="Akapitzlist"/>
        <w:numPr>
          <w:ilvl w:val="0"/>
          <w:numId w:val="6"/>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7FC549D3"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lastRenderedPageBreak/>
        <w:t xml:space="preserve">Jeżeli </w:t>
      </w:r>
      <w:r>
        <w:rPr>
          <w:bCs/>
          <w:iCs/>
        </w:rPr>
        <w:t>Wykonawca</w:t>
      </w:r>
      <w:r w:rsidRPr="00057162">
        <w:rPr>
          <w:bCs/>
          <w:iCs/>
        </w:rPr>
        <w:t xml:space="preserve"> ma siedzibę lub miejsce zamieszkania poza granicami Rzeczypospolitej Polskiej:</w:t>
      </w:r>
    </w:p>
    <w:p w14:paraId="4EAE2FD8" w14:textId="07B93F2F"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zamiast </w:t>
      </w:r>
      <w:r w:rsidRPr="00B6788B">
        <w:rPr>
          <w:bCs/>
          <w:iCs/>
        </w:rPr>
        <w:t xml:space="preserve">zaświadczenia, o którym mowa w ust. 2 pkt </w:t>
      </w:r>
      <w:r w:rsidR="00B01BD9">
        <w:rPr>
          <w:bCs/>
          <w:iCs/>
        </w:rPr>
        <w:t>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B6E459E" w14:textId="2AACE42F"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20717134"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109136"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059F9CBD" w14:textId="20ECBB4C" w:rsidR="00975A17" w:rsidRPr="00076612" w:rsidRDefault="00076612">
      <w:pPr>
        <w:pStyle w:val="Akapitzlist"/>
        <w:numPr>
          <w:ilvl w:val="1"/>
          <w:numId w:val="30"/>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23083">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23083">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574CA326"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70AA8738" w14:textId="1B0ED1BE"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w:t>
      </w:r>
      <w:r w:rsidR="00A23083">
        <w:rPr>
          <w:bCs/>
          <w:iCs/>
        </w:rPr>
        <w:t>usług</w:t>
      </w:r>
      <w:r w:rsidRPr="00B464B3">
        <w:rPr>
          <w:bCs/>
          <w:iCs/>
        </w:rPr>
        <w:t xml:space="preserve"> wykonanych nie wcześniej niż w okresie ostatnich </w:t>
      </w:r>
      <w:r w:rsidR="00D96B82" w:rsidRPr="00441029">
        <w:rPr>
          <w:b/>
          <w:iCs/>
        </w:rPr>
        <w:t>3 lat</w:t>
      </w:r>
      <w:r w:rsidR="00D96B82" w:rsidRPr="00441029">
        <w:rPr>
          <w:bCs/>
          <w:iCs/>
        </w:rPr>
        <w:t xml:space="preserve">, </w:t>
      </w:r>
      <w:r w:rsidR="00D96B82" w:rsidRPr="00B464B3">
        <w:rPr>
          <w:bCs/>
          <w:iCs/>
        </w:rPr>
        <w:t xml:space="preserve">a jeżeli okres </w:t>
      </w:r>
      <w:r w:rsidRPr="00B464B3">
        <w:rPr>
          <w:bCs/>
          <w:iCs/>
        </w:rPr>
        <w:t xml:space="preserve">prowadzenia działalności jest krótszy – w tym okresie, wraz z podaniem ich rodzaju, wartości, daty i miejsca wykonania oraz podmiotów, na rzecz których </w:t>
      </w:r>
      <w:r w:rsidR="00A23083">
        <w:rPr>
          <w:bCs/>
          <w:iCs/>
        </w:rPr>
        <w:t>usługi</w:t>
      </w:r>
      <w:r w:rsidRPr="00B464B3">
        <w:rPr>
          <w:bCs/>
          <w:iCs/>
        </w:rPr>
        <w:t xml:space="preserve"> te zostały wykonane, oraz załączeniem dowodów określających czy te </w:t>
      </w:r>
      <w:r w:rsidR="00A23083">
        <w:rPr>
          <w:bCs/>
          <w:iCs/>
        </w:rPr>
        <w:t>usługi</w:t>
      </w:r>
      <w:r w:rsidRPr="00B464B3">
        <w:rPr>
          <w:bCs/>
          <w:iCs/>
        </w:rPr>
        <w:t xml:space="preserve"> zostały wykonane należycie. Dowodami, o których mowa, są referencje bądź inne dokumenty sporządzone </w:t>
      </w:r>
      <w:r w:rsidRPr="00B464B3">
        <w:rPr>
          <w:bCs/>
          <w:iCs/>
        </w:rPr>
        <w:lastRenderedPageBreak/>
        <w:t xml:space="preserve">przez podmiot, na rzecz którego </w:t>
      </w:r>
      <w:r w:rsidR="00A23083">
        <w:rPr>
          <w:bCs/>
          <w:iCs/>
        </w:rPr>
        <w:t>usługi</w:t>
      </w:r>
      <w:r w:rsidRPr="00B464B3">
        <w:rPr>
          <w:bCs/>
          <w:iCs/>
        </w:rPr>
        <w:t xml:space="preserve"> zostały wykonane. Jeżeli z uzasadnionej przyczyny o obiektywnym charakterze wykonawca nie jest w stanie uzyskać tych dokumentów – oświadczenie Wykonawcy. Wzór wykazu stanowi </w:t>
      </w:r>
      <w:r w:rsidRPr="00B464B3">
        <w:rPr>
          <w:b/>
          <w:iCs/>
        </w:rPr>
        <w:t>Załącznik nr 4.3 do SWZ</w:t>
      </w:r>
    </w:p>
    <w:p w14:paraId="591265BB" w14:textId="686A3D10"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23083">
        <w:rPr>
          <w:bCs/>
          <w:iCs/>
        </w:rPr>
        <w:br/>
      </w:r>
      <w:r w:rsidRPr="00B464B3">
        <w:rPr>
          <w:bCs/>
          <w:iCs/>
        </w:rPr>
        <w:t xml:space="preserve">z informacjami na temat ich kwalifikacji zawodowych, uprawnień, doświadczenia </w:t>
      </w:r>
      <w:r w:rsidR="00A23083">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31D59079" w14:textId="4DD02189" w:rsidR="00975A17" w:rsidRPr="00A23083" w:rsidRDefault="00975A17">
      <w:pPr>
        <w:pStyle w:val="Akapitzlist"/>
        <w:numPr>
          <w:ilvl w:val="1"/>
          <w:numId w:val="6"/>
        </w:numPr>
        <w:spacing w:before="120" w:line="312" w:lineRule="auto"/>
        <w:contextualSpacing w:val="0"/>
        <w:jc w:val="both"/>
        <w:rPr>
          <w:b/>
          <w:iCs/>
        </w:rPr>
      </w:pPr>
      <w:r w:rsidRPr="00B464B3">
        <w:rPr>
          <w:bCs/>
          <w:iCs/>
        </w:rPr>
        <w:t xml:space="preserve">wykazu urządzeń lub wyposażenia zakładu niezbędnych do wykonania zamówienia. </w:t>
      </w:r>
      <w:r w:rsidRPr="00A23083">
        <w:rPr>
          <w:bCs/>
          <w:iCs/>
        </w:rPr>
        <w:t xml:space="preserve">Wzór wykazu stanowi </w:t>
      </w:r>
      <w:r w:rsidRPr="00A23083">
        <w:rPr>
          <w:b/>
          <w:iCs/>
        </w:rPr>
        <w:t>Załącznik nr 4.5 do SWZ</w:t>
      </w:r>
      <w:r w:rsidR="006E68D3">
        <w:rPr>
          <w:b/>
          <w:iCs/>
        </w:rPr>
        <w:t xml:space="preserve"> – nie dotyczy</w:t>
      </w:r>
      <w:r w:rsidRPr="00A23083">
        <w:rPr>
          <w:b/>
          <w:iCs/>
        </w:rPr>
        <w:t>.</w:t>
      </w:r>
    </w:p>
    <w:p w14:paraId="69144E1E" w14:textId="77777777" w:rsidR="00975A17" w:rsidRPr="00A23083" w:rsidRDefault="00975A17" w:rsidP="00975A17">
      <w:pPr>
        <w:pStyle w:val="Akapitzlist"/>
        <w:spacing w:before="120" w:line="312" w:lineRule="auto"/>
        <w:jc w:val="both"/>
        <w:rPr>
          <w:sz w:val="10"/>
          <w:szCs w:val="10"/>
        </w:rPr>
      </w:pPr>
    </w:p>
    <w:p w14:paraId="4B05BEC6" w14:textId="737E36A6" w:rsidR="00975A17" w:rsidRPr="00A23083" w:rsidRDefault="00975A17">
      <w:pPr>
        <w:pStyle w:val="Akapitzlist"/>
        <w:numPr>
          <w:ilvl w:val="0"/>
          <w:numId w:val="6"/>
        </w:numPr>
        <w:spacing w:before="120" w:line="312" w:lineRule="auto"/>
        <w:ind w:left="284" w:hanging="284"/>
        <w:jc w:val="both"/>
      </w:pPr>
      <w:r w:rsidRPr="00A23083">
        <w:rPr>
          <w:bCs/>
          <w:iCs/>
        </w:rPr>
        <w:t>Podmiotowe środki dowodowe powinny być złożone w następujący sposób:</w:t>
      </w:r>
    </w:p>
    <w:p w14:paraId="36747EA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2E2BCCDF" w14:textId="34DA24BB"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15F58AF"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1DA0AF7" w14:textId="726ABF6D"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44E373F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64E449C1"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4EE637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686A3A05"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4E40CCB3"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6F9C4AC" w14:textId="1871A268" w:rsidR="00975A17" w:rsidRPr="006D7842" w:rsidRDefault="00975A17">
      <w:pPr>
        <w:pStyle w:val="Akapitzlist"/>
        <w:numPr>
          <w:ilvl w:val="0"/>
          <w:numId w:val="7"/>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B80A19">
        <w:rPr>
          <w:bCs/>
        </w:rPr>
        <w:t xml:space="preserve"> </w:t>
      </w:r>
      <w:r w:rsidR="00EB2A5B">
        <w:rPr>
          <w:bCs/>
        </w:rPr>
        <w:t xml:space="preserve">- </w:t>
      </w:r>
      <w:r w:rsidR="00B80A19" w:rsidRPr="00B80A19">
        <w:rPr>
          <w:bCs/>
          <w:i/>
          <w:iCs/>
        </w:rPr>
        <w:t>nie</w:t>
      </w:r>
      <w:r w:rsidRPr="00B80A19">
        <w:rPr>
          <w:bCs/>
          <w:i/>
          <w:iCs/>
        </w:rPr>
        <w:t xml:space="preserve"> dotyczy</w:t>
      </w:r>
      <w:r w:rsidR="00B80A19">
        <w:rPr>
          <w:bCs/>
          <w:i/>
          <w:iCs/>
        </w:rPr>
        <w:t>.</w:t>
      </w:r>
    </w:p>
    <w:p w14:paraId="7C440C94" w14:textId="77777777" w:rsidR="00975A17" w:rsidRPr="003D785B" w:rsidRDefault="00975A17">
      <w:pPr>
        <w:pStyle w:val="Akapitzlist"/>
        <w:numPr>
          <w:ilvl w:val="0"/>
          <w:numId w:val="7"/>
        </w:numPr>
        <w:spacing w:before="120" w:line="312" w:lineRule="auto"/>
        <w:jc w:val="both"/>
        <w:rPr>
          <w:bCs/>
        </w:rPr>
      </w:pPr>
      <w:r>
        <w:rPr>
          <w:bCs/>
        </w:rPr>
        <w:t>W celu potwierdzenia zgodności oferty z wymaganiami Zamawiającego, Zamawiający wymaga złożenia:</w:t>
      </w:r>
    </w:p>
    <w:p w14:paraId="59A38146" w14:textId="77777777" w:rsidR="00975A17" w:rsidRPr="008877C7" w:rsidRDefault="00975A17">
      <w:pPr>
        <w:pStyle w:val="Akapitzlist"/>
        <w:numPr>
          <w:ilvl w:val="1"/>
          <w:numId w:val="7"/>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70A34FD7" w14:textId="77777777" w:rsidR="00975A17" w:rsidRPr="008877C7" w:rsidRDefault="00975A17">
      <w:pPr>
        <w:pStyle w:val="Akapitzlist"/>
        <w:numPr>
          <w:ilvl w:val="1"/>
          <w:numId w:val="7"/>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43ADD25" w14:textId="77777777" w:rsidR="00975A17" w:rsidRPr="008877C7" w:rsidRDefault="00975A17">
      <w:pPr>
        <w:pStyle w:val="Akapitzlist"/>
        <w:numPr>
          <w:ilvl w:val="1"/>
          <w:numId w:val="7"/>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2142BFF7" w14:textId="4D5A9442" w:rsidR="00975A17" w:rsidRPr="008877C7" w:rsidRDefault="00975A17">
      <w:pPr>
        <w:pStyle w:val="Akapitzlist"/>
        <w:numPr>
          <w:ilvl w:val="1"/>
          <w:numId w:val="7"/>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18CB334F" w14:textId="77777777" w:rsidR="00975A17" w:rsidRPr="00FE6881" w:rsidRDefault="00975A17">
      <w:pPr>
        <w:pStyle w:val="Akapitzlist"/>
        <w:numPr>
          <w:ilvl w:val="0"/>
          <w:numId w:val="7"/>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467C299A"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454D2DC" w14:textId="26F68710" w:rsidR="00975A17" w:rsidRPr="00057162" w:rsidRDefault="00975A17">
      <w:pPr>
        <w:pStyle w:val="Akapitzlist"/>
        <w:numPr>
          <w:ilvl w:val="1"/>
          <w:numId w:val="7"/>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52A1A8F"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1B49DB95" w14:textId="77777777" w:rsidR="00975A17"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B79B1BA" w14:textId="77777777" w:rsidR="00975A17" w:rsidRPr="00057162" w:rsidRDefault="00975A17">
      <w:pPr>
        <w:pStyle w:val="Akapitzlist"/>
        <w:numPr>
          <w:ilvl w:val="0"/>
          <w:numId w:val="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06A41B2B" w14:textId="77777777" w:rsidR="00975A17" w:rsidRPr="008616AB"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B2F7F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4CE0AE07"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2812BD1"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2EF654B" w14:textId="77777777" w:rsidR="00975A17" w:rsidRPr="001B6C57" w:rsidRDefault="00975A17" w:rsidP="00975A17">
      <w:pPr>
        <w:spacing w:before="120" w:line="312" w:lineRule="auto"/>
        <w:jc w:val="both"/>
        <w:rPr>
          <w:bCs/>
          <w:sz w:val="2"/>
          <w:szCs w:val="2"/>
        </w:rPr>
      </w:pPr>
    </w:p>
    <w:p w14:paraId="450DE34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259D114B" w14:textId="77777777" w:rsidR="00B80A19" w:rsidRDefault="00975A17" w:rsidP="00B80A19">
      <w:pPr>
        <w:pStyle w:val="Akapitzlist"/>
        <w:spacing w:before="120" w:line="312" w:lineRule="auto"/>
        <w:ind w:left="426"/>
        <w:contextualSpacing w:val="0"/>
        <w:jc w:val="both"/>
        <w:rPr>
          <w:bCs/>
        </w:rPr>
      </w:pPr>
      <w:r>
        <w:rPr>
          <w:bCs/>
        </w:rPr>
        <w:t>Zamawiający</w:t>
      </w:r>
      <w:r w:rsidRPr="00496C53">
        <w:rPr>
          <w:bCs/>
        </w:rPr>
        <w:t xml:space="preserve"> </w:t>
      </w:r>
      <w:r w:rsidR="00B80A19">
        <w:rPr>
          <w:bCs/>
        </w:rPr>
        <w:t xml:space="preserve">odstępuje od </w:t>
      </w:r>
      <w:r w:rsidRPr="00496C53">
        <w:rPr>
          <w:bCs/>
        </w:rPr>
        <w:t>żąda</w:t>
      </w:r>
      <w:r w:rsidR="00B80A19">
        <w:rPr>
          <w:bCs/>
        </w:rPr>
        <w:t xml:space="preserve">nia </w:t>
      </w:r>
      <w:r w:rsidRPr="00496C53">
        <w:rPr>
          <w:bCs/>
        </w:rPr>
        <w:t xml:space="preserve">od </w:t>
      </w:r>
      <w:r>
        <w:rPr>
          <w:bCs/>
        </w:rPr>
        <w:t>Wykonawców</w:t>
      </w:r>
      <w:r w:rsidRPr="00496C53">
        <w:rPr>
          <w:bCs/>
        </w:rPr>
        <w:t xml:space="preserve"> wniesienia wadium</w:t>
      </w:r>
      <w:r w:rsidR="00B80A19">
        <w:rPr>
          <w:bCs/>
        </w:rPr>
        <w:t>.</w:t>
      </w:r>
    </w:p>
    <w:p w14:paraId="2A9C065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3EAC08D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68DB82F5" w14:textId="77777777" w:rsidR="00975A17" w:rsidRDefault="00975A17">
      <w:pPr>
        <w:pStyle w:val="Akapitzlist"/>
        <w:numPr>
          <w:ilvl w:val="6"/>
          <w:numId w:val="7"/>
        </w:numPr>
        <w:spacing w:before="120" w:line="312" w:lineRule="auto"/>
        <w:ind w:left="284" w:hanging="284"/>
        <w:contextualSpacing w:val="0"/>
        <w:jc w:val="both"/>
        <w:rPr>
          <w:bCs/>
        </w:rPr>
      </w:pPr>
      <w:r>
        <w:rPr>
          <w:bCs/>
        </w:rPr>
        <w:t>Wykonawca</w:t>
      </w:r>
      <w:r w:rsidRPr="00057162">
        <w:rPr>
          <w:bCs/>
        </w:rPr>
        <w:t xml:space="preserve"> może złożyć jedną ofertę. </w:t>
      </w:r>
    </w:p>
    <w:p w14:paraId="483BD7F5" w14:textId="311CE84D"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E27A0E">
        <w:rPr>
          <w:bCs/>
        </w:rPr>
        <w:br/>
      </w:r>
      <w:r w:rsidRPr="00457356">
        <w:rPr>
          <w:bCs/>
        </w:rPr>
        <w:t xml:space="preserve">z tłumaczeniem na język polski. W razie wątpliwości uznaje się, że wersja polskojęzyczna jest wersją wiążącą. </w:t>
      </w:r>
    </w:p>
    <w:p w14:paraId="3AD89B82" w14:textId="3D089F60"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E27A0E">
        <w:rPr>
          <w:bCs/>
        </w:rPr>
        <w:br/>
      </w:r>
      <w:r w:rsidRPr="00457356">
        <w:rPr>
          <w:bCs/>
        </w:rPr>
        <w:t>i opatruje kwalifikowanym podpisem elektronicznym.</w:t>
      </w:r>
    </w:p>
    <w:p w14:paraId="22D2AB56" w14:textId="77777777" w:rsidR="00975A17" w:rsidRDefault="00975A17">
      <w:pPr>
        <w:pStyle w:val="Akapitzlist"/>
        <w:numPr>
          <w:ilvl w:val="6"/>
          <w:numId w:val="7"/>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703C54F" w14:textId="77777777" w:rsidR="00975A17" w:rsidRPr="00457356" w:rsidRDefault="00975A17">
      <w:pPr>
        <w:pStyle w:val="Akapitzlist"/>
        <w:numPr>
          <w:ilvl w:val="6"/>
          <w:numId w:val="7"/>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36B50A9E" w14:textId="77777777" w:rsidR="00975A17" w:rsidRDefault="00975A17" w:rsidP="00975A17">
      <w:pPr>
        <w:spacing w:after="160" w:line="259" w:lineRule="auto"/>
        <w:rPr>
          <w:bCs/>
          <w:sz w:val="2"/>
          <w:szCs w:val="2"/>
        </w:rPr>
      </w:pPr>
    </w:p>
    <w:p w14:paraId="5A651B99" w14:textId="77777777" w:rsidR="00975A17" w:rsidRPr="008616AB" w:rsidRDefault="00975A17" w:rsidP="00975A17">
      <w:pPr>
        <w:spacing w:before="120" w:line="312" w:lineRule="auto"/>
        <w:jc w:val="both"/>
        <w:rPr>
          <w:bCs/>
          <w:sz w:val="2"/>
          <w:szCs w:val="2"/>
        </w:rPr>
      </w:pPr>
    </w:p>
    <w:p w14:paraId="73E0B25E"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0E27AEAC" w14:textId="77777777" w:rsidR="00975A17" w:rsidRPr="00057162" w:rsidRDefault="00975A17">
      <w:pPr>
        <w:pStyle w:val="Akapitzlist"/>
        <w:numPr>
          <w:ilvl w:val="0"/>
          <w:numId w:val="7"/>
        </w:numPr>
        <w:spacing w:before="120" w:line="312" w:lineRule="auto"/>
        <w:contextualSpacing w:val="0"/>
        <w:jc w:val="both"/>
        <w:rPr>
          <w:bCs/>
        </w:rPr>
      </w:pPr>
      <w:r w:rsidRPr="00057162">
        <w:rPr>
          <w:bCs/>
        </w:rPr>
        <w:t>Oferta składa się z:</w:t>
      </w:r>
    </w:p>
    <w:p w14:paraId="2364ACF7" w14:textId="77777777" w:rsidR="00975A17" w:rsidRPr="00DF163F" w:rsidRDefault="00975A17">
      <w:pPr>
        <w:pStyle w:val="Akapitzlist"/>
        <w:numPr>
          <w:ilvl w:val="1"/>
          <w:numId w:val="7"/>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684C4736" w14:textId="77777777" w:rsidR="00975A17" w:rsidRPr="00057162" w:rsidRDefault="00975A17">
      <w:pPr>
        <w:pStyle w:val="Akapitzlist"/>
        <w:numPr>
          <w:ilvl w:val="1"/>
          <w:numId w:val="7"/>
        </w:numPr>
        <w:spacing w:before="120" w:line="312" w:lineRule="auto"/>
        <w:contextualSpacing w:val="0"/>
        <w:jc w:val="both"/>
        <w:rPr>
          <w:bCs/>
        </w:rPr>
      </w:pPr>
      <w:r w:rsidRPr="00DF163F">
        <w:rPr>
          <w:bCs/>
        </w:rPr>
        <w:lastRenderedPageBreak/>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154C765" w14:textId="77777777" w:rsidR="00975A17" w:rsidRPr="00057162" w:rsidRDefault="00975A17">
      <w:pPr>
        <w:pStyle w:val="Akapitzlist"/>
        <w:numPr>
          <w:ilvl w:val="1"/>
          <w:numId w:val="7"/>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3C72534B" w14:textId="77777777" w:rsidR="00975A17" w:rsidRPr="00E27A0E" w:rsidRDefault="00975A17">
      <w:pPr>
        <w:pStyle w:val="Akapitzlist"/>
        <w:numPr>
          <w:ilvl w:val="1"/>
          <w:numId w:val="7"/>
        </w:numPr>
        <w:spacing w:before="120" w:line="312" w:lineRule="auto"/>
        <w:contextualSpacing w:val="0"/>
        <w:jc w:val="both"/>
        <w:rPr>
          <w:bCs/>
          <w:i/>
          <w:iCs/>
        </w:rPr>
      </w:pPr>
      <w:r w:rsidRPr="00057162">
        <w:rPr>
          <w:bCs/>
        </w:rPr>
        <w:t xml:space="preserve">Pełnomocnictwa do podpisania oferty (w przypadku </w:t>
      </w:r>
      <w:r w:rsidRPr="00E27A0E">
        <w:rPr>
          <w:bCs/>
        </w:rPr>
        <w:t xml:space="preserve">posługiwania się </w:t>
      </w:r>
      <w:bookmarkStart w:id="43" w:name="_Hlk148444017"/>
    </w:p>
    <w:bookmarkEnd w:id="43"/>
    <w:p w14:paraId="08F249C7" w14:textId="77777777" w:rsidR="00975A17" w:rsidRPr="00E27A0E" w:rsidRDefault="00975A17">
      <w:pPr>
        <w:pStyle w:val="Akapitzlist"/>
        <w:numPr>
          <w:ilvl w:val="0"/>
          <w:numId w:val="7"/>
        </w:numPr>
        <w:spacing w:before="120" w:line="312" w:lineRule="auto"/>
        <w:contextualSpacing w:val="0"/>
        <w:jc w:val="both"/>
        <w:rPr>
          <w:bCs/>
          <w:strike/>
        </w:rPr>
      </w:pPr>
      <w:r w:rsidRPr="00E27A0E">
        <w:rPr>
          <w:bCs/>
        </w:rPr>
        <w:t xml:space="preserve">Pełnomocnictwa powinny być złożone w następującej formie: </w:t>
      </w:r>
    </w:p>
    <w:p w14:paraId="52050F7D" w14:textId="77777777" w:rsidR="00975A17" w:rsidRPr="00057162"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27301118" w14:textId="77777777" w:rsidR="00975A17" w:rsidRDefault="00975A17">
      <w:pPr>
        <w:pStyle w:val="Akapitzlist"/>
        <w:numPr>
          <w:ilvl w:val="1"/>
          <w:numId w:val="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7A0C81A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4CD71639" w14:textId="77777777" w:rsidR="00975A17" w:rsidRPr="0013238E" w:rsidRDefault="00975A17">
      <w:pPr>
        <w:pStyle w:val="Akapitzlist"/>
        <w:numPr>
          <w:ilvl w:val="0"/>
          <w:numId w:val="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27C5CD9"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2802F05D" w14:textId="61A06219" w:rsidR="00975A17" w:rsidRPr="00895B8E" w:rsidRDefault="00975A17">
      <w:pPr>
        <w:pStyle w:val="Akapitzlist"/>
        <w:numPr>
          <w:ilvl w:val="0"/>
          <w:numId w:val="7"/>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13CBD942" w14:textId="77777777" w:rsidR="00975A17" w:rsidRPr="00895B8E" w:rsidRDefault="00975A17">
      <w:pPr>
        <w:pStyle w:val="Akapitzlist"/>
        <w:numPr>
          <w:ilvl w:val="0"/>
          <w:numId w:val="7"/>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0E5A78AB" w14:textId="4C0BC9C6" w:rsidR="00975A17" w:rsidRPr="00895B8E" w:rsidRDefault="00975A17">
      <w:pPr>
        <w:pStyle w:val="Akapitzlist"/>
        <w:numPr>
          <w:ilvl w:val="0"/>
          <w:numId w:val="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FD3FABC" w14:textId="77777777" w:rsidR="00975A17" w:rsidRPr="00895B8E" w:rsidRDefault="00975A17">
      <w:pPr>
        <w:pStyle w:val="Akapitzlist"/>
        <w:numPr>
          <w:ilvl w:val="0"/>
          <w:numId w:val="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246C421" w14:textId="77777777" w:rsidR="00975A17" w:rsidRDefault="00975A17">
      <w:pPr>
        <w:pStyle w:val="Akapitzlist"/>
        <w:numPr>
          <w:ilvl w:val="0"/>
          <w:numId w:val="7"/>
        </w:numPr>
        <w:spacing w:before="120" w:line="312" w:lineRule="auto"/>
        <w:contextualSpacing w:val="0"/>
        <w:jc w:val="both"/>
        <w:rPr>
          <w:bCs/>
        </w:rPr>
      </w:pPr>
      <w:r w:rsidRPr="00895B8E">
        <w:rPr>
          <w:bCs/>
        </w:rPr>
        <w:t>Ofertę należy złożyć przy użyciu narzędzi dostępnych na Platformie EFO.</w:t>
      </w:r>
    </w:p>
    <w:p w14:paraId="2FDF0AEB" w14:textId="77777777" w:rsidR="00975A17" w:rsidRPr="00895B8E" w:rsidRDefault="00975A17">
      <w:pPr>
        <w:pStyle w:val="Akapitzlist"/>
        <w:numPr>
          <w:ilvl w:val="0"/>
          <w:numId w:val="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AB2A68D"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52AC2625" w14:textId="77777777" w:rsidR="00975A17" w:rsidRPr="00435C7C" w:rsidRDefault="00975A17">
      <w:pPr>
        <w:pStyle w:val="Akapitzlist"/>
        <w:numPr>
          <w:ilvl w:val="0"/>
          <w:numId w:val="7"/>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14038C0" w14:textId="7B487EB4" w:rsidR="00975A17" w:rsidRPr="004F0E82" w:rsidRDefault="00975A17">
      <w:pPr>
        <w:pStyle w:val="Akapitzlist"/>
        <w:numPr>
          <w:ilvl w:val="0"/>
          <w:numId w:val="7"/>
        </w:numPr>
        <w:spacing w:before="120" w:line="312" w:lineRule="auto"/>
        <w:contextualSpacing w:val="0"/>
        <w:jc w:val="both"/>
        <w:rPr>
          <w:bCs/>
        </w:rPr>
      </w:pPr>
      <w:r w:rsidRPr="00435C7C">
        <w:rPr>
          <w:bCs/>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7CDF96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03E52A6D" w14:textId="77777777" w:rsidR="00975A17" w:rsidRPr="00691F8C" w:rsidRDefault="00FF3969">
      <w:pPr>
        <w:pStyle w:val="Akapitzlist"/>
        <w:numPr>
          <w:ilvl w:val="0"/>
          <w:numId w:val="8"/>
        </w:numPr>
        <w:spacing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5B3D8E6A" w14:textId="77777777" w:rsidR="00975A17" w:rsidRPr="008C3210" w:rsidRDefault="00975A17">
      <w:pPr>
        <w:pStyle w:val="Akapitzlist"/>
        <w:numPr>
          <w:ilvl w:val="0"/>
          <w:numId w:val="8"/>
        </w:numPr>
        <w:spacing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638D62D4" w14:textId="77777777" w:rsidR="00975A17" w:rsidRPr="008C3210" w:rsidRDefault="00975A17">
      <w:pPr>
        <w:pStyle w:val="Akapitzlist"/>
        <w:numPr>
          <w:ilvl w:val="0"/>
          <w:numId w:val="8"/>
        </w:numPr>
        <w:spacing w:before="120" w:line="312" w:lineRule="auto"/>
        <w:contextualSpacing w:val="0"/>
        <w:jc w:val="both"/>
        <w:rPr>
          <w:b/>
        </w:rPr>
      </w:pPr>
      <w:r w:rsidRPr="008C3210">
        <w:rPr>
          <w:b/>
        </w:rPr>
        <w:t>Do składania i otwarcia ofert używany jest portal EFO.</w:t>
      </w:r>
    </w:p>
    <w:p w14:paraId="4215558D" w14:textId="77777777" w:rsidR="00975A17" w:rsidRDefault="00975A17">
      <w:pPr>
        <w:pStyle w:val="Akapitzlist"/>
        <w:numPr>
          <w:ilvl w:val="0"/>
          <w:numId w:val="8"/>
        </w:numPr>
        <w:spacing w:before="120" w:line="312" w:lineRule="auto"/>
        <w:contextualSpacing w:val="0"/>
        <w:jc w:val="both"/>
      </w:pPr>
      <w:bookmarkStart w:id="49"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477FE9B3" w14:textId="77777777" w:rsidR="00975A17" w:rsidRPr="000A77EF" w:rsidRDefault="00975A17">
      <w:pPr>
        <w:pStyle w:val="Ustp"/>
        <w:numPr>
          <w:ilvl w:val="0"/>
          <w:numId w:val="8"/>
        </w:numPr>
        <w:spacing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11354BF3" w14:textId="77777777" w:rsidR="00975A17" w:rsidRPr="00657B07" w:rsidRDefault="00975A17">
      <w:pPr>
        <w:pStyle w:val="Akapitzlist"/>
        <w:numPr>
          <w:ilvl w:val="0"/>
          <w:numId w:val="8"/>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46D8B87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03287104" w14:textId="77777777" w:rsidR="00975A17" w:rsidRPr="00057162" w:rsidRDefault="00975A17">
      <w:pPr>
        <w:pStyle w:val="Akapitzlist"/>
        <w:numPr>
          <w:ilvl w:val="0"/>
          <w:numId w:val="9"/>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41844F24" w14:textId="77777777" w:rsidR="00975A17" w:rsidRPr="00057162"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BDCE3C3" w14:textId="77777777" w:rsidR="00975A17" w:rsidRPr="00057162" w:rsidRDefault="00975A17">
      <w:pPr>
        <w:pStyle w:val="Akapitzlist"/>
        <w:numPr>
          <w:ilvl w:val="0"/>
          <w:numId w:val="9"/>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341A657D" w14:textId="77777777" w:rsidR="00975A17" w:rsidRPr="00057162" w:rsidRDefault="00975A17">
      <w:pPr>
        <w:pStyle w:val="Akapitzlist"/>
        <w:numPr>
          <w:ilvl w:val="0"/>
          <w:numId w:val="9"/>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73B44858" w14:textId="77777777" w:rsidR="00975A17" w:rsidRPr="00057162" w:rsidRDefault="00975A17">
      <w:pPr>
        <w:pStyle w:val="Akapitzlist"/>
        <w:numPr>
          <w:ilvl w:val="0"/>
          <w:numId w:val="9"/>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2B3204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1CE9CB37"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5025AFC8" w14:textId="77777777" w:rsidR="00975A17" w:rsidRPr="00057162" w:rsidRDefault="00975A17">
      <w:pPr>
        <w:pStyle w:val="Akapitzlist"/>
        <w:numPr>
          <w:ilvl w:val="0"/>
          <w:numId w:val="10"/>
        </w:numPr>
        <w:spacing w:before="120" w:line="312" w:lineRule="auto"/>
        <w:contextualSpacing w:val="0"/>
        <w:jc w:val="both"/>
        <w:rPr>
          <w:bCs/>
        </w:rPr>
      </w:pPr>
      <w:r>
        <w:rPr>
          <w:bCs/>
        </w:rPr>
        <w:lastRenderedPageBreak/>
        <w:t>Ceną zamówienia będzie łączna wartość netto zamówienia podana w tabeli Formularza Ofertowego</w:t>
      </w:r>
      <w:r w:rsidRPr="00057162">
        <w:rPr>
          <w:bCs/>
        </w:rPr>
        <w:t xml:space="preserve">. </w:t>
      </w:r>
    </w:p>
    <w:p w14:paraId="50D56B57"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Ceny należy podać w złotych polskich z dokładnością co do grosza.</w:t>
      </w:r>
    </w:p>
    <w:p w14:paraId="2683C0B9" w14:textId="77777777" w:rsidR="00975A17" w:rsidRPr="006005EB" w:rsidRDefault="00975A17">
      <w:pPr>
        <w:pStyle w:val="Akapitzlist"/>
        <w:numPr>
          <w:ilvl w:val="0"/>
          <w:numId w:val="10"/>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27854410" w14:textId="77777777" w:rsidR="00975A17" w:rsidRPr="006005EB" w:rsidRDefault="00975A17">
      <w:pPr>
        <w:pStyle w:val="Akapitzlist"/>
        <w:numPr>
          <w:ilvl w:val="0"/>
          <w:numId w:val="10"/>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3E90DEE6"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6C3E329"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33EE9248" w14:textId="77777777" w:rsidR="00975A17" w:rsidRPr="00057162"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626EADB2" w14:textId="77777777" w:rsidR="00975A17" w:rsidRPr="00412333" w:rsidRDefault="00975A17">
      <w:pPr>
        <w:pStyle w:val="Akapitzlist"/>
        <w:numPr>
          <w:ilvl w:val="1"/>
          <w:numId w:val="10"/>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4B0A61D3"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6857C58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0A4198C6" w14:textId="77777777" w:rsidR="00975A17" w:rsidRPr="00895B46" w:rsidRDefault="00975A17">
      <w:pPr>
        <w:pStyle w:val="Akapitzlist"/>
        <w:numPr>
          <w:ilvl w:val="0"/>
          <w:numId w:val="11"/>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118E9769" w14:textId="77777777" w:rsidR="00975A17" w:rsidRDefault="00975A17">
      <w:pPr>
        <w:pStyle w:val="Akapitzlist"/>
        <w:numPr>
          <w:ilvl w:val="1"/>
          <w:numId w:val="11"/>
        </w:numPr>
        <w:spacing w:before="120" w:line="312" w:lineRule="auto"/>
        <w:jc w:val="both"/>
        <w:rPr>
          <w:bCs/>
        </w:rPr>
      </w:pPr>
      <w:r w:rsidRPr="003C2C0F">
        <w:rPr>
          <w:bCs/>
        </w:rPr>
        <w:t xml:space="preserve">najniższa cena (C) - waga 100 % </w:t>
      </w:r>
    </w:p>
    <w:p w14:paraId="039FBCD6" w14:textId="77777777" w:rsidR="00975A17" w:rsidRPr="00951AAB" w:rsidRDefault="00975A17" w:rsidP="00975A17">
      <w:pPr>
        <w:pStyle w:val="Akapitzlist"/>
        <w:spacing w:before="120" w:line="312" w:lineRule="auto"/>
        <w:ind w:left="360"/>
        <w:jc w:val="both"/>
        <w:rPr>
          <w:bCs/>
          <w:sz w:val="10"/>
          <w:szCs w:val="10"/>
        </w:rPr>
      </w:pPr>
      <w:bookmarkStart w:id="60" w:name="_Hlk106623427"/>
    </w:p>
    <w:p w14:paraId="221C027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1"/>
      <w:bookmarkEnd w:id="62"/>
      <w:bookmarkEnd w:id="63"/>
    </w:p>
    <w:p w14:paraId="041E8CB2" w14:textId="77777777" w:rsidR="00EB2A5B" w:rsidRPr="00951AAB" w:rsidRDefault="00EB2A5B">
      <w:pPr>
        <w:numPr>
          <w:ilvl w:val="1"/>
          <w:numId w:val="14"/>
        </w:numPr>
        <w:spacing w:before="120" w:line="312" w:lineRule="auto"/>
        <w:jc w:val="both"/>
        <w:rPr>
          <w:bCs/>
          <w:sz w:val="24"/>
          <w:szCs w:val="24"/>
        </w:rPr>
      </w:pPr>
      <w:bookmarkStart w:id="64" w:name="_Toc106095854"/>
      <w:bookmarkStart w:id="65" w:name="_Toc106096398"/>
      <w:bookmarkStart w:id="66" w:name="_Toc148612285"/>
      <w:bookmarkEnd w:id="60"/>
      <w:r>
        <w:rPr>
          <w:bCs/>
          <w:sz w:val="24"/>
          <w:szCs w:val="24"/>
        </w:rPr>
        <w:t>Zamawiający</w:t>
      </w:r>
      <w:r w:rsidRPr="00951AAB">
        <w:rPr>
          <w:bCs/>
          <w:sz w:val="24"/>
          <w:szCs w:val="24"/>
        </w:rPr>
        <w:t xml:space="preserve"> zamierza dokonać wyboru najkorzystniejszej oferty z zastosowaniem aukcji elektronicznej. </w:t>
      </w:r>
    </w:p>
    <w:p w14:paraId="23084270" w14:textId="77777777" w:rsidR="00EB2A5B" w:rsidRPr="00951AAB" w:rsidRDefault="00EB2A5B">
      <w:pPr>
        <w:numPr>
          <w:ilvl w:val="1"/>
          <w:numId w:val="14"/>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0EE977E4" w14:textId="77777777" w:rsidR="00EB2A5B" w:rsidRPr="000C5BB6" w:rsidRDefault="00EB2A5B">
      <w:pPr>
        <w:numPr>
          <w:ilvl w:val="1"/>
          <w:numId w:val="14"/>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2DA917F5" w14:textId="77777777" w:rsidR="00EB2A5B" w:rsidRDefault="00EB2A5B">
      <w:pPr>
        <w:numPr>
          <w:ilvl w:val="1"/>
          <w:numId w:val="14"/>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4B08D956" w14:textId="77777777" w:rsidR="00EB2A5B" w:rsidRPr="000C5BB6" w:rsidRDefault="00EB2A5B">
      <w:pPr>
        <w:numPr>
          <w:ilvl w:val="1"/>
          <w:numId w:val="14"/>
        </w:numPr>
        <w:spacing w:before="120" w:line="312" w:lineRule="auto"/>
        <w:jc w:val="both"/>
        <w:rPr>
          <w:bCs/>
          <w:sz w:val="24"/>
          <w:szCs w:val="24"/>
        </w:rPr>
      </w:pPr>
      <w:r w:rsidRPr="00F45174">
        <w:rPr>
          <w:bCs/>
          <w:sz w:val="24"/>
          <w:szCs w:val="24"/>
        </w:rPr>
        <w:t xml:space="preserve">Powiadomienie o aukcji elektronicznej jest wysyłane niezwłocznie (zazwyczaj do 15 minut) po otwarciu ofert. Termin rozpoczęcia aukcji elektronicznej ustalany jest </w:t>
      </w:r>
      <w:r w:rsidRPr="00F45174">
        <w:rPr>
          <w:bCs/>
          <w:sz w:val="24"/>
          <w:szCs w:val="24"/>
        </w:rPr>
        <w:lastRenderedPageBreak/>
        <w:t>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D868F16" w14:textId="77777777" w:rsidR="00EB2A5B" w:rsidRPr="000C5BB6" w:rsidRDefault="00EB2A5B">
      <w:pPr>
        <w:numPr>
          <w:ilvl w:val="1"/>
          <w:numId w:val="14"/>
        </w:numPr>
        <w:spacing w:before="120" w:line="312" w:lineRule="auto"/>
        <w:jc w:val="both"/>
        <w:rPr>
          <w:sz w:val="24"/>
          <w:szCs w:val="24"/>
        </w:rPr>
      </w:pPr>
      <w:r w:rsidRPr="000C5BB6">
        <w:rPr>
          <w:sz w:val="24"/>
          <w:szCs w:val="24"/>
        </w:rPr>
        <w:t>Powiadomienia o rozpoczęciu aukcji otrzymują:</w:t>
      </w:r>
    </w:p>
    <w:p w14:paraId="1E2C067A" w14:textId="77777777" w:rsidR="00EB2A5B" w:rsidRPr="00D1158A" w:rsidRDefault="00EB2A5B">
      <w:pPr>
        <w:pStyle w:val="Akapitzlist"/>
        <w:numPr>
          <w:ilvl w:val="0"/>
          <w:numId w:val="63"/>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1A0134BD" w14:textId="77777777" w:rsidR="00EB2A5B" w:rsidRPr="00C400A8" w:rsidRDefault="00EB2A5B">
      <w:pPr>
        <w:pStyle w:val="Akapitzlist"/>
        <w:numPr>
          <w:ilvl w:val="0"/>
          <w:numId w:val="63"/>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3B50F5E6" w14:textId="77777777" w:rsidR="00EB2A5B" w:rsidRPr="000C5BB6" w:rsidRDefault="00EB2A5B">
      <w:pPr>
        <w:numPr>
          <w:ilvl w:val="1"/>
          <w:numId w:val="14"/>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2BF65E16" w14:textId="77777777" w:rsidR="00EB2A5B" w:rsidRPr="002C62DC" w:rsidRDefault="00EB2A5B">
      <w:pPr>
        <w:pStyle w:val="Akapitzlist"/>
        <w:numPr>
          <w:ilvl w:val="0"/>
          <w:numId w:val="64"/>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25842A31" w14:textId="77777777" w:rsidR="00EB2A5B" w:rsidRPr="00C400A8" w:rsidRDefault="00EB2A5B">
      <w:pPr>
        <w:pStyle w:val="Akapitzlist"/>
        <w:numPr>
          <w:ilvl w:val="0"/>
          <w:numId w:val="64"/>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A53561E" w14:textId="77777777" w:rsidR="00EB2A5B" w:rsidRPr="00C400A8" w:rsidRDefault="00EB2A5B">
      <w:pPr>
        <w:pStyle w:val="Akapitzlist"/>
        <w:numPr>
          <w:ilvl w:val="0"/>
          <w:numId w:val="64"/>
        </w:numPr>
        <w:spacing w:before="120" w:line="312" w:lineRule="auto"/>
        <w:jc w:val="both"/>
        <w:rPr>
          <w:color w:val="000000"/>
        </w:rPr>
      </w:pPr>
      <w:r w:rsidRPr="00C400A8">
        <w:rPr>
          <w:color w:val="000000"/>
        </w:rPr>
        <w:t>Szczegółowe informacje zawarte są w zaproszeniu do aukcji.</w:t>
      </w:r>
    </w:p>
    <w:p w14:paraId="4A1B9F34" w14:textId="77777777" w:rsidR="00EB2A5B" w:rsidRPr="000C5BB6" w:rsidRDefault="00EB2A5B">
      <w:pPr>
        <w:pStyle w:val="Akapitzlist"/>
        <w:numPr>
          <w:ilvl w:val="1"/>
          <w:numId w:val="14"/>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20B773B8" w14:textId="77777777" w:rsidR="00EB2A5B" w:rsidRPr="000C5BB6" w:rsidRDefault="00EB2A5B">
      <w:pPr>
        <w:pStyle w:val="Akapitzlist"/>
        <w:numPr>
          <w:ilvl w:val="1"/>
          <w:numId w:val="14"/>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38DF2DEA" w14:textId="77777777" w:rsidR="00EB2A5B" w:rsidRPr="000C5BB6" w:rsidRDefault="00EB2A5B">
      <w:pPr>
        <w:numPr>
          <w:ilvl w:val="1"/>
          <w:numId w:val="14"/>
        </w:numPr>
        <w:spacing w:before="120" w:line="312" w:lineRule="auto"/>
        <w:jc w:val="both"/>
        <w:rPr>
          <w:sz w:val="24"/>
          <w:szCs w:val="24"/>
        </w:rPr>
      </w:pPr>
      <w:r w:rsidRPr="000C5BB6">
        <w:rPr>
          <w:sz w:val="24"/>
          <w:szCs w:val="24"/>
        </w:rPr>
        <w:lastRenderedPageBreak/>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64F13C34" w14:textId="77777777" w:rsidR="00EB2A5B" w:rsidRPr="000C5BB6" w:rsidRDefault="00EB2A5B">
      <w:pPr>
        <w:numPr>
          <w:ilvl w:val="1"/>
          <w:numId w:val="14"/>
        </w:numPr>
        <w:spacing w:before="120" w:line="312" w:lineRule="auto"/>
        <w:jc w:val="both"/>
        <w:rPr>
          <w:sz w:val="24"/>
          <w:szCs w:val="24"/>
        </w:rPr>
      </w:pPr>
      <w:r w:rsidRPr="000C5BB6">
        <w:rPr>
          <w:sz w:val="24"/>
          <w:szCs w:val="24"/>
        </w:rPr>
        <w:t>Wymagania sprzętowe:</w:t>
      </w:r>
    </w:p>
    <w:p w14:paraId="159F7AB3"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2232D668"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13582229"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37233239"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C4A7871" w14:textId="77777777" w:rsidR="00EB2A5B" w:rsidRPr="000C5BB6" w:rsidRDefault="00EB2A5B" w:rsidP="00EB2A5B">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2FFB68AF" w14:textId="77777777" w:rsidR="00EB2A5B" w:rsidRPr="00334724" w:rsidRDefault="00EB2A5B">
      <w:pPr>
        <w:numPr>
          <w:ilvl w:val="1"/>
          <w:numId w:val="14"/>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AEBCF0C" w14:textId="77777777" w:rsidR="00EB2A5B" w:rsidRPr="00823D19" w:rsidRDefault="00EB2A5B">
      <w:pPr>
        <w:numPr>
          <w:ilvl w:val="1"/>
          <w:numId w:val="65"/>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2372F885" w14:textId="77777777" w:rsidR="00EB2A5B" w:rsidRPr="00823D19" w:rsidRDefault="00EB2A5B">
      <w:pPr>
        <w:numPr>
          <w:ilvl w:val="1"/>
          <w:numId w:val="65"/>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CB4D525" w14:textId="77777777" w:rsidR="00EB2A5B" w:rsidRPr="00823D19" w:rsidRDefault="00EB2A5B">
      <w:pPr>
        <w:numPr>
          <w:ilvl w:val="1"/>
          <w:numId w:val="65"/>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1061A338" w14:textId="77777777" w:rsidR="00EB2A5B" w:rsidRPr="00823D19" w:rsidRDefault="00EB2A5B" w:rsidP="00EB2A5B">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0CBF465B" w14:textId="77777777" w:rsidR="00EB2A5B" w:rsidRPr="00823D19" w:rsidRDefault="00EB2A5B" w:rsidP="00EB2A5B">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20FACE94" w14:textId="77777777" w:rsidR="00EB2A5B" w:rsidRPr="00334724" w:rsidRDefault="00EB2A5B">
      <w:pPr>
        <w:numPr>
          <w:ilvl w:val="1"/>
          <w:numId w:val="14"/>
        </w:numPr>
        <w:spacing w:before="120" w:line="312" w:lineRule="auto"/>
        <w:jc w:val="both"/>
        <w:rPr>
          <w:color w:val="000000"/>
          <w:sz w:val="24"/>
          <w:szCs w:val="24"/>
        </w:rPr>
      </w:pPr>
      <w:r w:rsidRPr="00334724">
        <w:rPr>
          <w:bCs/>
          <w:color w:val="000000"/>
          <w:sz w:val="24"/>
          <w:szCs w:val="24"/>
        </w:rPr>
        <w:t>Jeżeli aukcja będzie przeprowadzona na zasadach aukcji japońskiej to:</w:t>
      </w:r>
    </w:p>
    <w:p w14:paraId="50D3BC1C" w14:textId="77777777" w:rsidR="00EB2A5B" w:rsidRPr="00C400A8" w:rsidRDefault="00EB2A5B">
      <w:pPr>
        <w:numPr>
          <w:ilvl w:val="1"/>
          <w:numId w:val="66"/>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lastRenderedPageBreak/>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65E46EC9"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77B1573"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17F29CFE"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17D894D"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8091E52"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70DD1756"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6CD53F7E"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BF1AB5A" w14:textId="77777777" w:rsidR="00EB2A5B" w:rsidRPr="00C400A8" w:rsidRDefault="00EB2A5B">
      <w:pPr>
        <w:numPr>
          <w:ilvl w:val="1"/>
          <w:numId w:val="66"/>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114768CD" w14:textId="77777777" w:rsidR="00EB2A5B" w:rsidRPr="00334724" w:rsidRDefault="00EB2A5B">
      <w:pPr>
        <w:numPr>
          <w:ilvl w:val="1"/>
          <w:numId w:val="14"/>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7B8C306C" w14:textId="77777777" w:rsidR="00EB2A5B" w:rsidRPr="00C400A8" w:rsidRDefault="00EB2A5B">
      <w:pPr>
        <w:numPr>
          <w:ilvl w:val="1"/>
          <w:numId w:val="67"/>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4C2AA907" w14:textId="77777777" w:rsidR="00EB2A5B" w:rsidRPr="0031055C" w:rsidRDefault="00EB2A5B">
      <w:pPr>
        <w:numPr>
          <w:ilvl w:val="1"/>
          <w:numId w:val="14"/>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1BA34CE2" w14:textId="77777777" w:rsidR="00EB2A5B" w:rsidRPr="004B0A82" w:rsidRDefault="00EB2A5B">
      <w:pPr>
        <w:pStyle w:val="Akapitzlist"/>
        <w:numPr>
          <w:ilvl w:val="1"/>
          <w:numId w:val="14"/>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Pr="000F19B3">
        <w:rPr>
          <w:b/>
          <w:i/>
          <w:iCs/>
        </w:rPr>
        <w:t>– nie dotyczy</w:t>
      </w:r>
      <w:r w:rsidRPr="004B0A82">
        <w:rPr>
          <w:b/>
          <w:i/>
          <w:iCs/>
        </w:rPr>
        <w:t>.</w:t>
      </w:r>
    </w:p>
    <w:p w14:paraId="3D71404C" w14:textId="77777777"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E44F65">
        <w:rPr>
          <w:rFonts w:ascii="Times New Roman" w:hAnsi="Times New Roman" w:cs="Times New Roman"/>
          <w:color w:val="auto"/>
          <w:sz w:val="24"/>
          <w:szCs w:val="24"/>
        </w:rPr>
        <w:t>Część XVIII. Kolejność podejmowania czynności przez Zamawiającego</w:t>
      </w:r>
      <w:bookmarkEnd w:id="64"/>
      <w:bookmarkEnd w:id="65"/>
      <w:bookmarkEnd w:id="66"/>
      <w:r w:rsidRPr="00E44F65">
        <w:rPr>
          <w:rFonts w:ascii="Times New Roman" w:hAnsi="Times New Roman" w:cs="Times New Roman"/>
          <w:color w:val="auto"/>
          <w:sz w:val="24"/>
          <w:szCs w:val="24"/>
        </w:rPr>
        <w:t xml:space="preserve"> </w:t>
      </w:r>
    </w:p>
    <w:p w14:paraId="3CBC7FEC" w14:textId="77777777" w:rsidR="00975A17" w:rsidRPr="00E44F65" w:rsidRDefault="00975A17">
      <w:pPr>
        <w:pStyle w:val="Akapitzlist"/>
        <w:numPr>
          <w:ilvl w:val="0"/>
          <w:numId w:val="13"/>
        </w:numPr>
        <w:spacing w:before="120"/>
        <w:contextualSpacing w:val="0"/>
        <w:jc w:val="both"/>
        <w:rPr>
          <w:bCs/>
          <w:strike/>
        </w:rPr>
      </w:pPr>
      <w:r w:rsidRPr="00E44F65">
        <w:rPr>
          <w:bCs/>
        </w:rPr>
        <w:t xml:space="preserve">Po złożeniu ofert i przeprowadzeniu aukcji elektronicznej Zamawiający dokona badania i oceny ofert, w tym poprawy omyłek zgodnie z </w:t>
      </w:r>
      <w:r w:rsidRPr="00E44F65">
        <w:rPr>
          <w:bCs/>
          <w:iCs/>
        </w:rPr>
        <w:t>§ 39 ust. 9 Regulaminu.</w:t>
      </w:r>
    </w:p>
    <w:p w14:paraId="2684522F" w14:textId="129847B8" w:rsidR="00975A17" w:rsidRPr="00E44F65" w:rsidRDefault="00975A17">
      <w:pPr>
        <w:pStyle w:val="Ustp"/>
        <w:numPr>
          <w:ilvl w:val="0"/>
          <w:numId w:val="13"/>
        </w:numPr>
      </w:pPr>
      <w:r w:rsidRPr="00E44F65">
        <w:rPr>
          <w:bCs/>
        </w:rPr>
        <w:t xml:space="preserve">Zamawiający zgodnie z </w:t>
      </w:r>
      <w:r w:rsidRPr="00E44F65">
        <w:rPr>
          <w:bCs/>
          <w:iCs/>
        </w:rPr>
        <w:t xml:space="preserve">§ 39 ust. 1 Regulaminu, </w:t>
      </w:r>
      <w:r w:rsidRPr="00E44F65">
        <w:rPr>
          <w:bCs/>
        </w:rPr>
        <w:t xml:space="preserve">wezwie Wykonawcę, który złożył najkorzystniejszą ofertę do przedstawienia podmiotowych i przedmiotowych środków dowodowych oraz wymaganych oświadczeń i dokumentów, o których mowa w części IX ust. 2 SWZ, </w:t>
      </w:r>
      <w:r w:rsidRPr="00E44F65">
        <w:t>chyba, że pomimo ich złożenia konieczne byłoby unieważnienie postępowania lub odrzucenie oferty.</w:t>
      </w:r>
    </w:p>
    <w:p w14:paraId="3D51998F" w14:textId="77777777"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E44F65">
        <w:rPr>
          <w:rFonts w:ascii="Times New Roman" w:hAnsi="Times New Roman" w:cs="Times New Roman"/>
          <w:color w:val="auto"/>
          <w:sz w:val="24"/>
          <w:szCs w:val="24"/>
        </w:rPr>
        <w:t>Część XIX. Zabezpieczenie należytego wykonania umowy</w:t>
      </w:r>
      <w:bookmarkEnd w:id="67"/>
      <w:bookmarkEnd w:id="68"/>
      <w:bookmarkEnd w:id="69"/>
    </w:p>
    <w:p w14:paraId="51A23F4D" w14:textId="77777777" w:rsidR="00975A17" w:rsidRPr="00E44F65" w:rsidRDefault="00975A17" w:rsidP="000F19B3">
      <w:pPr>
        <w:pStyle w:val="Akapitzlist"/>
        <w:spacing w:before="120" w:line="312" w:lineRule="auto"/>
        <w:ind w:left="360"/>
        <w:contextualSpacing w:val="0"/>
        <w:jc w:val="both"/>
        <w:rPr>
          <w:bCs/>
        </w:rPr>
      </w:pPr>
      <w:r w:rsidRPr="00E44F65">
        <w:rPr>
          <w:bCs/>
        </w:rPr>
        <w:t>Zamawiający nie wymaga wniesienia zabezpieczenia należytego wykonania umowy.</w:t>
      </w:r>
    </w:p>
    <w:p w14:paraId="5C4F3700" w14:textId="77777777"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6"/>
      <w:bookmarkStart w:id="71" w:name="_Toc106096400"/>
      <w:bookmarkStart w:id="72" w:name="_Toc148612287"/>
      <w:r w:rsidRPr="00E44F65">
        <w:rPr>
          <w:rFonts w:ascii="Times New Roman" w:hAnsi="Times New Roman" w:cs="Times New Roman"/>
          <w:color w:val="auto"/>
          <w:sz w:val="24"/>
          <w:szCs w:val="24"/>
        </w:rPr>
        <w:t>Część XX. Istotne postanowienia umowy</w:t>
      </w:r>
      <w:bookmarkEnd w:id="70"/>
      <w:bookmarkEnd w:id="71"/>
      <w:bookmarkEnd w:id="72"/>
      <w:r w:rsidRPr="00E44F65">
        <w:rPr>
          <w:rFonts w:ascii="Times New Roman" w:hAnsi="Times New Roman" w:cs="Times New Roman"/>
          <w:color w:val="auto"/>
          <w:sz w:val="24"/>
          <w:szCs w:val="24"/>
        </w:rPr>
        <w:t xml:space="preserve"> </w:t>
      </w:r>
    </w:p>
    <w:p w14:paraId="65FDE52C" w14:textId="77777777" w:rsidR="00975A17" w:rsidRPr="00E44F65" w:rsidRDefault="00975A17">
      <w:pPr>
        <w:pStyle w:val="Akapitzlist"/>
        <w:numPr>
          <w:ilvl w:val="0"/>
          <w:numId w:val="12"/>
        </w:numPr>
        <w:spacing w:before="120" w:line="312" w:lineRule="auto"/>
        <w:ind w:left="357" w:hanging="357"/>
        <w:contextualSpacing w:val="0"/>
        <w:jc w:val="both"/>
      </w:pPr>
      <w:r w:rsidRPr="00E44F65">
        <w:rPr>
          <w:b/>
          <w:bCs/>
        </w:rPr>
        <w:t>Załącznik nr 5 do SWZ</w:t>
      </w:r>
      <w:r w:rsidRPr="00E44F65">
        <w:t xml:space="preserve"> zawiera projektowane postanowienia, które zostaną wprowadzone do umowy w sprawie udzielenia zamówienia.</w:t>
      </w:r>
    </w:p>
    <w:p w14:paraId="584DB195" w14:textId="7A8B5611" w:rsidR="00975A17" w:rsidRPr="00E44F65" w:rsidRDefault="00975A17">
      <w:pPr>
        <w:pStyle w:val="Akapitzlist"/>
        <w:numPr>
          <w:ilvl w:val="0"/>
          <w:numId w:val="12"/>
        </w:numPr>
        <w:spacing w:before="120" w:line="312" w:lineRule="auto"/>
        <w:ind w:left="357" w:hanging="357"/>
        <w:contextualSpacing w:val="0"/>
        <w:jc w:val="both"/>
      </w:pPr>
      <w:bookmarkStart w:id="73" w:name="_Hlk106044996"/>
      <w:r w:rsidRPr="00E44F6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0F19B3" w:rsidRPr="00E44F65">
        <w:br/>
      </w:r>
      <w:r w:rsidRPr="00E44F65">
        <w:t>w związku z przetwarzaniem danych osobowych i w sprawie swobodnego przepływu takich danych oraz uchylenia dyrektywy 95/46/WE (ogólne rozporządzenie o ochronie danych osobowych) (Dz. Urz. UE L.2016.119.1 z dnia 4 maja 2016 roku).</w:t>
      </w:r>
      <w:bookmarkEnd w:id="73"/>
    </w:p>
    <w:p w14:paraId="37A290D9" w14:textId="1B0176AA" w:rsidR="00975A17" w:rsidRPr="00E44F6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E44F65">
        <w:rPr>
          <w:rFonts w:ascii="Times New Roman" w:hAnsi="Times New Roman" w:cs="Times New Roman"/>
          <w:color w:val="auto"/>
          <w:sz w:val="24"/>
          <w:szCs w:val="24"/>
        </w:rPr>
        <w:t>Część XXI. Formalności, jakie należy dopełnić przed zawarciem umowy</w:t>
      </w:r>
      <w:bookmarkEnd w:id="74"/>
      <w:bookmarkEnd w:id="75"/>
      <w:bookmarkEnd w:id="76"/>
      <w:r w:rsidR="00406E7E">
        <w:rPr>
          <w:rFonts w:ascii="Times New Roman" w:hAnsi="Times New Roman" w:cs="Times New Roman"/>
          <w:color w:val="auto"/>
          <w:sz w:val="24"/>
          <w:szCs w:val="24"/>
        </w:rPr>
        <w:t xml:space="preserve"> – nie dotyczy</w:t>
      </w:r>
    </w:p>
    <w:p w14:paraId="35E25546" w14:textId="7DD7374A" w:rsidR="00975A17" w:rsidRPr="00406E7E"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406E7E">
        <w:rPr>
          <w:rFonts w:ascii="Times New Roman" w:hAnsi="Times New Roman" w:cs="Times New Roman"/>
          <w:color w:val="auto"/>
          <w:sz w:val="24"/>
          <w:szCs w:val="24"/>
        </w:rPr>
        <w:t>Część XXII. Pouczenie o środkach ochrony prawnej.</w:t>
      </w:r>
      <w:bookmarkEnd w:id="77"/>
      <w:bookmarkEnd w:id="78"/>
      <w:bookmarkEnd w:id="79"/>
    </w:p>
    <w:p w14:paraId="46EE27C9" w14:textId="501DF795" w:rsidR="00975A17" w:rsidRPr="00406E7E" w:rsidRDefault="00975A17" w:rsidP="00975A17">
      <w:pPr>
        <w:spacing w:before="120" w:line="312" w:lineRule="auto"/>
        <w:jc w:val="both"/>
        <w:rPr>
          <w:sz w:val="24"/>
          <w:szCs w:val="24"/>
        </w:rPr>
      </w:pPr>
      <w:r w:rsidRPr="00406E7E">
        <w:rPr>
          <w:sz w:val="24"/>
          <w:szCs w:val="24"/>
        </w:rPr>
        <w:t xml:space="preserve">W toku postępowania o udzielenie zamówienia Wykonawcom </w:t>
      </w:r>
      <w:r w:rsidRPr="00406E7E">
        <w:rPr>
          <w:b/>
          <w:bCs/>
          <w:sz w:val="24"/>
          <w:szCs w:val="24"/>
        </w:rPr>
        <w:t>nie przysługują</w:t>
      </w:r>
      <w:r w:rsidRPr="00406E7E">
        <w:rPr>
          <w:sz w:val="24"/>
          <w:szCs w:val="24"/>
        </w:rPr>
        <w:t xml:space="preserve"> środki ochrony prawnej zgodnie z §47 Regulaminu. </w:t>
      </w:r>
    </w:p>
    <w:p w14:paraId="39791D31" w14:textId="77777777" w:rsidR="00975A17" w:rsidRPr="00406E7E"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406E7E">
        <w:rPr>
          <w:rFonts w:ascii="Times New Roman" w:hAnsi="Times New Roman" w:cs="Times New Roman"/>
          <w:color w:val="auto"/>
          <w:sz w:val="24"/>
          <w:szCs w:val="24"/>
        </w:rPr>
        <w:t>Wykaz załączników</w:t>
      </w:r>
      <w:bookmarkEnd w:id="80"/>
      <w:bookmarkEnd w:id="81"/>
      <w:bookmarkEnd w:id="82"/>
    </w:p>
    <w:p w14:paraId="7661AC1A" w14:textId="77777777" w:rsidR="00975A17" w:rsidRPr="00406E7E" w:rsidRDefault="00975A17" w:rsidP="00406E7E">
      <w:pPr>
        <w:tabs>
          <w:tab w:val="left" w:pos="1560"/>
          <w:tab w:val="left" w:pos="1843"/>
        </w:tabs>
        <w:spacing w:line="276" w:lineRule="auto"/>
        <w:jc w:val="both"/>
        <w:rPr>
          <w:b/>
          <w:bCs/>
          <w:sz w:val="22"/>
          <w:szCs w:val="22"/>
        </w:rPr>
      </w:pPr>
      <w:bookmarkStart w:id="83" w:name="_Hlk67821935"/>
      <w:r w:rsidRPr="00406E7E">
        <w:rPr>
          <w:b/>
          <w:bCs/>
          <w:sz w:val="22"/>
          <w:szCs w:val="22"/>
        </w:rPr>
        <w:t>Załącznik nr 1</w:t>
      </w:r>
      <w:r w:rsidRPr="00406E7E">
        <w:rPr>
          <w:b/>
          <w:bCs/>
          <w:sz w:val="22"/>
          <w:szCs w:val="22"/>
        </w:rPr>
        <w:tab/>
      </w:r>
      <w:r w:rsidRPr="00406E7E">
        <w:rPr>
          <w:sz w:val="22"/>
          <w:szCs w:val="22"/>
        </w:rPr>
        <w:t>–</w:t>
      </w:r>
      <w:r w:rsidRPr="00406E7E">
        <w:rPr>
          <w:b/>
          <w:bCs/>
          <w:sz w:val="22"/>
          <w:szCs w:val="22"/>
        </w:rPr>
        <w:tab/>
        <w:t>Szczegółowy Opis Przedmiotu Zamówienia (SOPZ)</w:t>
      </w:r>
    </w:p>
    <w:p w14:paraId="1F9960CA" w14:textId="77777777" w:rsidR="00975A17" w:rsidRPr="00406E7E" w:rsidRDefault="00975A17" w:rsidP="00406E7E">
      <w:pPr>
        <w:tabs>
          <w:tab w:val="left" w:pos="1560"/>
          <w:tab w:val="left" w:pos="1843"/>
        </w:tabs>
        <w:spacing w:line="276" w:lineRule="auto"/>
        <w:ind w:left="1843" w:hanging="1843"/>
        <w:jc w:val="both"/>
        <w:rPr>
          <w:sz w:val="22"/>
          <w:szCs w:val="22"/>
        </w:rPr>
      </w:pPr>
      <w:r w:rsidRPr="00406E7E">
        <w:rPr>
          <w:b/>
          <w:bCs/>
          <w:sz w:val="22"/>
          <w:szCs w:val="22"/>
        </w:rPr>
        <w:t>Załącznik nr 2</w:t>
      </w:r>
      <w:r w:rsidRPr="00406E7E">
        <w:rPr>
          <w:b/>
          <w:bCs/>
          <w:sz w:val="22"/>
          <w:szCs w:val="22"/>
        </w:rPr>
        <w:tab/>
      </w:r>
      <w:r w:rsidRPr="00406E7E">
        <w:rPr>
          <w:sz w:val="22"/>
          <w:szCs w:val="22"/>
        </w:rPr>
        <w:t>–</w:t>
      </w:r>
      <w:r w:rsidRPr="00406E7E">
        <w:rPr>
          <w:sz w:val="22"/>
          <w:szCs w:val="22"/>
        </w:rPr>
        <w:tab/>
      </w:r>
      <w:r w:rsidRPr="00406E7E">
        <w:rPr>
          <w:b/>
          <w:bCs/>
          <w:sz w:val="22"/>
          <w:szCs w:val="22"/>
        </w:rPr>
        <w:t xml:space="preserve">Formularz Ofertowy </w:t>
      </w:r>
      <w:r w:rsidRPr="00406E7E">
        <w:rPr>
          <w:sz w:val="22"/>
          <w:szCs w:val="22"/>
        </w:rPr>
        <w:t>– dostępny na platformie EFO – link na stronie prowadzonego postępowania</w:t>
      </w:r>
    </w:p>
    <w:p w14:paraId="5A22E299" w14:textId="77777777" w:rsidR="00975A17" w:rsidRPr="00406E7E" w:rsidRDefault="00975A17" w:rsidP="00975A17">
      <w:pPr>
        <w:tabs>
          <w:tab w:val="left" w:pos="1560"/>
          <w:tab w:val="left" w:pos="1843"/>
        </w:tabs>
        <w:spacing w:before="240" w:line="276" w:lineRule="auto"/>
        <w:jc w:val="both"/>
        <w:rPr>
          <w:sz w:val="22"/>
          <w:szCs w:val="22"/>
        </w:rPr>
      </w:pPr>
      <w:r w:rsidRPr="00406E7E">
        <w:rPr>
          <w:b/>
          <w:bCs/>
          <w:sz w:val="22"/>
          <w:szCs w:val="22"/>
        </w:rPr>
        <w:lastRenderedPageBreak/>
        <w:t>Załącznik nr 3</w:t>
      </w:r>
      <w:r w:rsidRPr="00406E7E">
        <w:rPr>
          <w:sz w:val="22"/>
          <w:szCs w:val="22"/>
        </w:rPr>
        <w:tab/>
      </w:r>
      <w:r w:rsidRPr="00406E7E">
        <w:rPr>
          <w:b/>
          <w:bCs/>
          <w:sz w:val="22"/>
          <w:szCs w:val="22"/>
        </w:rPr>
        <w:t>–</w:t>
      </w:r>
      <w:r w:rsidRPr="00406E7E">
        <w:rPr>
          <w:sz w:val="22"/>
          <w:szCs w:val="22"/>
        </w:rPr>
        <w:tab/>
      </w:r>
      <w:r w:rsidRPr="00406E7E">
        <w:rPr>
          <w:b/>
          <w:sz w:val="22"/>
          <w:szCs w:val="22"/>
        </w:rPr>
        <w:t>Zobowiązanie Wykonawcy do zachowania poufności</w:t>
      </w:r>
    </w:p>
    <w:p w14:paraId="075BF0C9" w14:textId="77777777" w:rsidR="00975A17" w:rsidRPr="00406E7E" w:rsidRDefault="00975A17" w:rsidP="00406E7E">
      <w:pPr>
        <w:tabs>
          <w:tab w:val="left" w:pos="1560"/>
          <w:tab w:val="left" w:pos="1843"/>
        </w:tabs>
        <w:spacing w:line="276" w:lineRule="auto"/>
        <w:ind w:left="1843" w:hanging="1843"/>
        <w:jc w:val="both"/>
        <w:rPr>
          <w:sz w:val="22"/>
          <w:szCs w:val="22"/>
        </w:rPr>
      </w:pPr>
      <w:r w:rsidRPr="00406E7E">
        <w:rPr>
          <w:b/>
          <w:bCs/>
          <w:sz w:val="22"/>
          <w:szCs w:val="22"/>
        </w:rPr>
        <w:t>Załączniki nr 4</w:t>
      </w:r>
      <w:r w:rsidRPr="00406E7E">
        <w:rPr>
          <w:b/>
          <w:bCs/>
          <w:sz w:val="22"/>
          <w:szCs w:val="22"/>
        </w:rPr>
        <w:tab/>
      </w:r>
      <w:r w:rsidRPr="00406E7E">
        <w:rPr>
          <w:sz w:val="22"/>
          <w:szCs w:val="22"/>
        </w:rPr>
        <w:t>–</w:t>
      </w:r>
      <w:r w:rsidRPr="00406E7E">
        <w:rPr>
          <w:b/>
          <w:bCs/>
          <w:sz w:val="22"/>
          <w:szCs w:val="22"/>
        </w:rPr>
        <w:tab/>
        <w:t>składane przez Wykonawcę, którego oferta jest najwyżej oceniona na wezwanie</w:t>
      </w:r>
      <w:r w:rsidRPr="00406E7E">
        <w:rPr>
          <w:sz w:val="22"/>
          <w:szCs w:val="22"/>
        </w:rPr>
        <w:t xml:space="preserve"> </w:t>
      </w:r>
      <w:r w:rsidRPr="00406E7E">
        <w:rPr>
          <w:b/>
          <w:bCs/>
          <w:sz w:val="22"/>
          <w:szCs w:val="22"/>
        </w:rPr>
        <w:t>Zamawiającego:</w:t>
      </w:r>
    </w:p>
    <w:p w14:paraId="6D310364"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4.1</w:t>
      </w:r>
      <w:r w:rsidRPr="00406E7E">
        <w:rPr>
          <w:bCs/>
          <w:sz w:val="22"/>
          <w:szCs w:val="22"/>
        </w:rPr>
        <w:tab/>
        <w:t>–</w:t>
      </w:r>
      <w:r w:rsidRPr="00406E7E">
        <w:rPr>
          <w:bCs/>
          <w:sz w:val="22"/>
          <w:szCs w:val="22"/>
        </w:rPr>
        <w:tab/>
        <w:t xml:space="preserve">Oświadczenia o niepodleganiu wykluczeniu oraz spełnieniu warunków udziału </w:t>
      </w:r>
    </w:p>
    <w:p w14:paraId="0C5C1243"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ab/>
      </w:r>
      <w:r w:rsidRPr="00406E7E">
        <w:rPr>
          <w:bCs/>
          <w:sz w:val="22"/>
          <w:szCs w:val="22"/>
        </w:rPr>
        <w:tab/>
        <w:t xml:space="preserve">w postępowaniu </w:t>
      </w:r>
      <w:r w:rsidRPr="00406E7E">
        <w:rPr>
          <w:bCs/>
          <w:i/>
          <w:iCs/>
          <w:sz w:val="22"/>
          <w:szCs w:val="22"/>
        </w:rPr>
        <w:t>(dotyczy Wykonawców składających ofertę wspólną)</w:t>
      </w:r>
    </w:p>
    <w:p w14:paraId="43353C6D"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4.2</w:t>
      </w:r>
      <w:r w:rsidRPr="00406E7E">
        <w:rPr>
          <w:bCs/>
          <w:sz w:val="22"/>
          <w:szCs w:val="22"/>
        </w:rPr>
        <w:tab/>
        <w:t>–</w:t>
      </w:r>
      <w:r w:rsidRPr="00406E7E">
        <w:rPr>
          <w:bCs/>
          <w:sz w:val="22"/>
          <w:szCs w:val="22"/>
        </w:rPr>
        <w:tab/>
        <w:t>Oświadczenie o przynależności do tej samej grupy kapitałowej</w:t>
      </w:r>
    </w:p>
    <w:p w14:paraId="6C5C0241"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4.3</w:t>
      </w:r>
      <w:r w:rsidRPr="00406E7E">
        <w:rPr>
          <w:bCs/>
          <w:sz w:val="22"/>
          <w:szCs w:val="22"/>
        </w:rPr>
        <w:tab/>
        <w:t>–</w:t>
      </w:r>
      <w:r w:rsidRPr="00406E7E">
        <w:rPr>
          <w:bCs/>
          <w:sz w:val="22"/>
          <w:szCs w:val="22"/>
        </w:rPr>
        <w:tab/>
        <w:t>Wykaz wykonanych robót budowlanych</w:t>
      </w:r>
    </w:p>
    <w:p w14:paraId="20CF5D98" w14:textId="7A1C9D80"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4.4</w:t>
      </w:r>
      <w:r w:rsidRPr="00406E7E">
        <w:rPr>
          <w:bCs/>
          <w:sz w:val="22"/>
          <w:szCs w:val="22"/>
        </w:rPr>
        <w:tab/>
        <w:t>–</w:t>
      </w:r>
      <w:r w:rsidRPr="00406E7E">
        <w:rPr>
          <w:bCs/>
          <w:sz w:val="22"/>
          <w:szCs w:val="22"/>
        </w:rPr>
        <w:tab/>
        <w:t xml:space="preserve">Wykaz osób kierowanych do wykonania zamówienia </w:t>
      </w:r>
    </w:p>
    <w:p w14:paraId="4E464BF0"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4.5</w:t>
      </w:r>
      <w:r w:rsidRPr="00406E7E">
        <w:rPr>
          <w:bCs/>
          <w:sz w:val="22"/>
          <w:szCs w:val="22"/>
        </w:rPr>
        <w:tab/>
        <w:t>–</w:t>
      </w:r>
      <w:r w:rsidRPr="00406E7E">
        <w:rPr>
          <w:bCs/>
          <w:sz w:val="22"/>
          <w:szCs w:val="22"/>
        </w:rPr>
        <w:tab/>
        <w:t xml:space="preserve">Wykaz urządzeń lub wyposażenia zakładu </w:t>
      </w:r>
      <w:r w:rsidRPr="00406E7E">
        <w:rPr>
          <w:b/>
          <w:i/>
          <w:iCs/>
          <w:sz w:val="22"/>
          <w:szCs w:val="22"/>
        </w:rPr>
        <w:t>- nie dotyczy</w:t>
      </w:r>
    </w:p>
    <w:p w14:paraId="79DC071B"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4.6</w:t>
      </w:r>
      <w:r w:rsidRPr="00406E7E">
        <w:rPr>
          <w:bCs/>
          <w:sz w:val="22"/>
          <w:szCs w:val="22"/>
        </w:rPr>
        <w:tab/>
        <w:t>–</w:t>
      </w:r>
      <w:r w:rsidRPr="00406E7E">
        <w:rPr>
          <w:bCs/>
          <w:sz w:val="22"/>
          <w:szCs w:val="22"/>
        </w:rPr>
        <w:tab/>
        <w:t xml:space="preserve">Oświadczenie o kategorii przedsiębiorstwa </w:t>
      </w:r>
    </w:p>
    <w:p w14:paraId="09099D9C" w14:textId="77777777" w:rsidR="00975A17" w:rsidRPr="00406E7E" w:rsidRDefault="00975A17" w:rsidP="00975A17">
      <w:pPr>
        <w:tabs>
          <w:tab w:val="left" w:pos="1560"/>
          <w:tab w:val="left" w:pos="1843"/>
        </w:tabs>
        <w:spacing w:line="276" w:lineRule="auto"/>
        <w:ind w:left="1843" w:hanging="1843"/>
        <w:jc w:val="both"/>
        <w:rPr>
          <w:bCs/>
          <w:sz w:val="22"/>
          <w:szCs w:val="22"/>
        </w:rPr>
      </w:pPr>
      <w:r w:rsidRPr="00406E7E">
        <w:rPr>
          <w:bCs/>
          <w:sz w:val="22"/>
          <w:szCs w:val="22"/>
        </w:rPr>
        <w:t>Załącznik nr 4.7</w:t>
      </w:r>
      <w:r w:rsidRPr="00406E7E">
        <w:rPr>
          <w:bCs/>
          <w:sz w:val="22"/>
          <w:szCs w:val="22"/>
        </w:rPr>
        <w:tab/>
        <w:t>–</w:t>
      </w:r>
      <w:r w:rsidRPr="00406E7E">
        <w:rPr>
          <w:bCs/>
          <w:sz w:val="22"/>
          <w:szCs w:val="22"/>
        </w:rPr>
        <w:tab/>
        <w:t xml:space="preserve">Zobowiązanie innego podmiotu do oddania do dyspozycji Wykonawcy zasobów </w:t>
      </w:r>
      <w:bookmarkStart w:id="84" w:name="_Hlk107402305"/>
      <w:r w:rsidRPr="00406E7E">
        <w:rPr>
          <w:bCs/>
          <w:sz w:val="22"/>
          <w:szCs w:val="22"/>
        </w:rPr>
        <w:t>niezbędnych do wykonania zamówienia</w:t>
      </w:r>
      <w:bookmarkEnd w:id="84"/>
    </w:p>
    <w:p w14:paraId="50F01475"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4.8</w:t>
      </w:r>
      <w:r w:rsidRPr="00406E7E">
        <w:rPr>
          <w:bCs/>
          <w:sz w:val="22"/>
          <w:szCs w:val="22"/>
        </w:rPr>
        <w:tab/>
        <w:t>–</w:t>
      </w:r>
      <w:r w:rsidRPr="00406E7E">
        <w:rPr>
          <w:bCs/>
          <w:sz w:val="22"/>
          <w:szCs w:val="22"/>
        </w:rPr>
        <w:tab/>
        <w:t>Informacja o podwykonawcach</w:t>
      </w:r>
    </w:p>
    <w:p w14:paraId="254D9B7B" w14:textId="77777777" w:rsidR="00975A17" w:rsidRPr="00406E7E" w:rsidRDefault="00975A17" w:rsidP="00975A17">
      <w:pPr>
        <w:tabs>
          <w:tab w:val="left" w:pos="1560"/>
          <w:tab w:val="left" w:pos="1843"/>
        </w:tabs>
        <w:spacing w:line="276" w:lineRule="auto"/>
        <w:jc w:val="both"/>
        <w:rPr>
          <w:bCs/>
          <w:sz w:val="22"/>
          <w:szCs w:val="22"/>
        </w:rPr>
      </w:pPr>
      <w:r w:rsidRPr="00406E7E">
        <w:rPr>
          <w:bCs/>
          <w:sz w:val="22"/>
          <w:szCs w:val="22"/>
        </w:rPr>
        <w:t>Załącznik nr 4.9</w:t>
      </w:r>
      <w:r w:rsidRPr="00406E7E">
        <w:rPr>
          <w:bCs/>
          <w:sz w:val="22"/>
          <w:szCs w:val="22"/>
        </w:rPr>
        <w:tab/>
        <w:t>–</w:t>
      </w:r>
      <w:r w:rsidRPr="00406E7E">
        <w:rPr>
          <w:bCs/>
          <w:sz w:val="22"/>
          <w:szCs w:val="22"/>
        </w:rPr>
        <w:tab/>
        <w:t xml:space="preserve">Informacja o powstaniu u Zamawiającego obowiązku podatkowego </w:t>
      </w:r>
    </w:p>
    <w:p w14:paraId="2D528265" w14:textId="77777777" w:rsidR="00975A17" w:rsidRPr="00406E7E" w:rsidRDefault="00975A17" w:rsidP="00975A17">
      <w:pPr>
        <w:tabs>
          <w:tab w:val="left" w:pos="1560"/>
          <w:tab w:val="left" w:pos="1843"/>
        </w:tabs>
        <w:spacing w:line="276" w:lineRule="auto"/>
        <w:ind w:left="1843" w:hanging="1843"/>
        <w:jc w:val="both"/>
        <w:rPr>
          <w:bCs/>
          <w:sz w:val="22"/>
          <w:szCs w:val="22"/>
        </w:rPr>
      </w:pPr>
      <w:r w:rsidRPr="00406E7E">
        <w:rPr>
          <w:bCs/>
          <w:sz w:val="22"/>
          <w:szCs w:val="22"/>
        </w:rPr>
        <w:t>Załącznik nr 4.10</w:t>
      </w:r>
      <w:r w:rsidRPr="00406E7E">
        <w:rPr>
          <w:bCs/>
          <w:sz w:val="22"/>
          <w:szCs w:val="22"/>
        </w:rPr>
        <w:tab/>
        <w:t>–</w:t>
      </w:r>
      <w:r w:rsidRPr="00406E7E">
        <w:rPr>
          <w:bCs/>
          <w:sz w:val="22"/>
          <w:szCs w:val="22"/>
        </w:rPr>
        <w:tab/>
        <w:t>Oświadczenie o braku podstaw wykluczenia w związku z rozwiązaniami w zakresie przeciwdziałania wspieraniu agresji na Ukrainę</w:t>
      </w:r>
    </w:p>
    <w:p w14:paraId="488C8809" w14:textId="36D33887" w:rsidR="00975A17" w:rsidRDefault="00975A17" w:rsidP="00406E7E">
      <w:pPr>
        <w:tabs>
          <w:tab w:val="left" w:pos="1560"/>
          <w:tab w:val="left" w:pos="1843"/>
        </w:tabs>
        <w:spacing w:line="276" w:lineRule="auto"/>
        <w:ind w:left="1843" w:hanging="1843"/>
        <w:jc w:val="both"/>
        <w:rPr>
          <w:sz w:val="24"/>
          <w:szCs w:val="24"/>
        </w:rPr>
      </w:pPr>
      <w:r w:rsidRPr="00406E7E">
        <w:rPr>
          <w:b/>
          <w:bCs/>
          <w:sz w:val="22"/>
          <w:szCs w:val="22"/>
        </w:rPr>
        <w:t>Załącznik nr 5</w:t>
      </w:r>
      <w:r w:rsidRPr="00406E7E">
        <w:rPr>
          <w:sz w:val="22"/>
          <w:szCs w:val="22"/>
        </w:rPr>
        <w:tab/>
        <w:t>–</w:t>
      </w:r>
      <w:r w:rsidRPr="00406E7E">
        <w:rPr>
          <w:sz w:val="22"/>
          <w:szCs w:val="22"/>
        </w:rPr>
        <w:tab/>
      </w:r>
      <w:r w:rsidRPr="00406E7E">
        <w:rPr>
          <w:b/>
          <w:bCs/>
          <w:sz w:val="22"/>
          <w:szCs w:val="22"/>
        </w:rPr>
        <w:t>Istotne postanowienia umowy wraz z załącznikami</w:t>
      </w:r>
      <w:r>
        <w:rPr>
          <w:sz w:val="24"/>
          <w:szCs w:val="24"/>
        </w:rPr>
        <w:br w:type="page"/>
      </w:r>
    </w:p>
    <w:p w14:paraId="524BAF0A" w14:textId="77777777" w:rsidR="00975A17" w:rsidRDefault="00975A17" w:rsidP="00975A17">
      <w:pPr>
        <w:spacing w:line="312" w:lineRule="auto"/>
        <w:rPr>
          <w:b/>
          <w:bCs/>
          <w:sz w:val="28"/>
          <w:szCs w:val="28"/>
        </w:rPr>
      </w:pPr>
      <w:bookmarkStart w:id="85" w:name="_Toc67292090"/>
      <w:bookmarkStart w:id="86" w:name="_Hlk67822110"/>
      <w:bookmarkEnd w:id="83"/>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5"/>
      <w:r w:rsidRPr="000D7BDE">
        <w:rPr>
          <w:b/>
          <w:bCs/>
          <w:color w:val="365F91" w:themeColor="accent1" w:themeShade="BF"/>
          <w:sz w:val="28"/>
          <w:szCs w:val="28"/>
        </w:rPr>
        <w:t xml:space="preserve"> (SOPZ)</w:t>
      </w:r>
      <w:bookmarkEnd w:id="86"/>
    </w:p>
    <w:p w14:paraId="18347916" w14:textId="77777777" w:rsidR="00975A17" w:rsidRPr="00A819AC" w:rsidRDefault="00975A17">
      <w:pPr>
        <w:pStyle w:val="Akapitzlist"/>
        <w:numPr>
          <w:ilvl w:val="0"/>
          <w:numId w:val="27"/>
        </w:numPr>
        <w:jc w:val="both"/>
        <w:rPr>
          <w:b/>
          <w:bCs/>
        </w:rPr>
      </w:pPr>
      <w:bookmarkStart w:id="87" w:name="_Toc67292091"/>
      <w:bookmarkStart w:id="88" w:name="_Hlk67822129"/>
      <w:r w:rsidRPr="00A819AC">
        <w:rPr>
          <w:b/>
          <w:bCs/>
        </w:rPr>
        <w:t>Przedmiot zamówienia:</w:t>
      </w:r>
      <w:bookmarkEnd w:id="87"/>
    </w:p>
    <w:bookmarkEnd w:id="88"/>
    <w:p w14:paraId="3F7F3FFA" w14:textId="2F2C3151" w:rsidR="00A819AC" w:rsidRPr="00A819AC" w:rsidRDefault="00A819AC" w:rsidP="00A819AC">
      <w:pPr>
        <w:pStyle w:val="Stopka"/>
        <w:ind w:left="720"/>
        <w:jc w:val="both"/>
        <w:rPr>
          <w:iCs/>
          <w:sz w:val="24"/>
          <w:szCs w:val="24"/>
        </w:rPr>
      </w:pPr>
      <w:r w:rsidRPr="00A819AC">
        <w:rPr>
          <w:iCs/>
          <w:sz w:val="24"/>
          <w:szCs w:val="24"/>
        </w:rPr>
        <w:t xml:space="preserve">Pełnienie nadzoru inwestorskiego nad realizacją zadania: Przebudowa ul. Korfantego </w:t>
      </w:r>
      <w:r>
        <w:rPr>
          <w:iCs/>
          <w:sz w:val="24"/>
          <w:szCs w:val="24"/>
        </w:rPr>
        <w:br/>
      </w:r>
      <w:r w:rsidRPr="00A819AC">
        <w:rPr>
          <w:iCs/>
          <w:sz w:val="24"/>
          <w:szCs w:val="24"/>
        </w:rPr>
        <w:t>w Gierałtowicach w zakresie przebudowy DW921 i DP2908S</w:t>
      </w:r>
      <w:r>
        <w:rPr>
          <w:iCs/>
          <w:sz w:val="24"/>
          <w:szCs w:val="24"/>
        </w:rPr>
        <w:t>.</w:t>
      </w:r>
    </w:p>
    <w:p w14:paraId="2BE087CD" w14:textId="77777777" w:rsidR="00F72812" w:rsidRPr="00406E7E" w:rsidRDefault="00F72812" w:rsidP="00975A17">
      <w:pPr>
        <w:ind w:left="708"/>
        <w:jc w:val="both"/>
        <w:rPr>
          <w:color w:val="FF0000"/>
        </w:rPr>
      </w:pPr>
    </w:p>
    <w:p w14:paraId="6C579710" w14:textId="77777777" w:rsidR="00975A17" w:rsidRPr="00A819AC" w:rsidRDefault="00975A17">
      <w:pPr>
        <w:pStyle w:val="Akapitzlist"/>
        <w:numPr>
          <w:ilvl w:val="0"/>
          <w:numId w:val="27"/>
        </w:numPr>
        <w:jc w:val="both"/>
        <w:rPr>
          <w:b/>
          <w:bCs/>
        </w:rPr>
      </w:pPr>
      <w:bookmarkStart w:id="89" w:name="_Toc67292092"/>
      <w:bookmarkStart w:id="90" w:name="_Hlk67822197"/>
      <w:r w:rsidRPr="00A819AC">
        <w:rPr>
          <w:b/>
          <w:bCs/>
        </w:rPr>
        <w:t>Lokalizacja:</w:t>
      </w:r>
    </w:p>
    <w:p w14:paraId="7A53540E" w14:textId="7E75153C" w:rsidR="008200CC" w:rsidRPr="00825B96" w:rsidRDefault="008200CC" w:rsidP="008200CC">
      <w:pPr>
        <w:pStyle w:val="Akapitzlist"/>
        <w:jc w:val="both"/>
      </w:pPr>
      <w:r>
        <w:t>I</w:t>
      </w:r>
      <w:r w:rsidRPr="00825B96">
        <w:t xml:space="preserve">nwestycja położona jest w miejscowości Gierałtowice, w gminie Gierałtowice, </w:t>
      </w:r>
      <w:r>
        <w:br/>
      </w:r>
      <w:r w:rsidRPr="00825B96">
        <w:t>w powiecie gliwickim w województwie śląskim na działkach ewidencyjnych nr 714/97, 680/56, 757/57, 217/57, 118/107, 119/107, 681/56, 105, 174/12 jednostka ewidencyjna: 240503_2, obręb ewidencyjny: 0002 Gierałtowice.</w:t>
      </w:r>
    </w:p>
    <w:p w14:paraId="69CC8AA1" w14:textId="79BD56A4" w:rsidR="008200CC" w:rsidRPr="00C64A22" w:rsidRDefault="008200CC" w:rsidP="008200CC">
      <w:pPr>
        <w:pStyle w:val="Akapitzlist"/>
        <w:jc w:val="both"/>
        <w:rPr>
          <w:rFonts w:eastAsiaTheme="minorHAnsi"/>
        </w:rPr>
      </w:pPr>
      <w:r>
        <w:rPr>
          <w:rFonts w:eastAsiaTheme="minorHAnsi"/>
        </w:rPr>
        <w:t xml:space="preserve">Dotyczy </w:t>
      </w:r>
      <w:r w:rsidRPr="00C64A22">
        <w:rPr>
          <w:rFonts w:eastAsiaTheme="minorHAnsi"/>
        </w:rPr>
        <w:t>dro</w:t>
      </w:r>
      <w:r>
        <w:rPr>
          <w:rFonts w:eastAsiaTheme="minorHAnsi"/>
        </w:rPr>
        <w:t>gi</w:t>
      </w:r>
      <w:r w:rsidRPr="00C64A22">
        <w:rPr>
          <w:rFonts w:eastAsiaTheme="minorHAnsi"/>
        </w:rPr>
        <w:t xml:space="preserve"> ul. Korfantego w Gierałtowicach, w części drogi powiatowej nr 2908S na odcinku od skrzyżowania z drogą nr 921 do potoku Bojkowskiego (w km 0+375 do km 0+618) oraz w części drogi wojewódzkiej nr 921 na odcinku od skrzyżowania </w:t>
      </w:r>
      <w:r>
        <w:rPr>
          <w:rFonts w:eastAsiaTheme="minorHAnsi"/>
        </w:rPr>
        <w:br/>
      </w:r>
      <w:r w:rsidRPr="00C64A22">
        <w:rPr>
          <w:rFonts w:eastAsiaTheme="minorHAnsi"/>
        </w:rPr>
        <w:t>z ulicą Powstańców Śląskich do skrzyżowania z ulicą Stachury (w km 0+000 do km 0+331,00).</w:t>
      </w:r>
    </w:p>
    <w:p w14:paraId="3D2C3690" w14:textId="77777777" w:rsidR="000B61E4" w:rsidRPr="00406E7E" w:rsidRDefault="000B61E4" w:rsidP="00975A17">
      <w:pPr>
        <w:pStyle w:val="Akapitzlist"/>
        <w:rPr>
          <w:rFonts w:eastAsiaTheme="minorHAnsi"/>
          <w:b/>
          <w:bCs/>
          <w:color w:val="FF0000"/>
        </w:rPr>
      </w:pPr>
    </w:p>
    <w:p w14:paraId="3EBDE7A0" w14:textId="77777777" w:rsidR="00975A17" w:rsidRPr="00A819AC" w:rsidRDefault="00975A17">
      <w:pPr>
        <w:pStyle w:val="Akapitzlist"/>
        <w:numPr>
          <w:ilvl w:val="0"/>
          <w:numId w:val="27"/>
        </w:numPr>
        <w:jc w:val="both"/>
        <w:rPr>
          <w:rFonts w:eastAsiaTheme="minorHAnsi"/>
          <w:b/>
          <w:bCs/>
        </w:rPr>
      </w:pPr>
      <w:r w:rsidRPr="00A819AC">
        <w:rPr>
          <w:rFonts w:eastAsiaTheme="minorHAnsi"/>
          <w:b/>
          <w:bCs/>
        </w:rPr>
        <w:t>Termin realizacji zamówienia:</w:t>
      </w:r>
      <w:bookmarkEnd w:id="89"/>
    </w:p>
    <w:p w14:paraId="166BAC9C" w14:textId="77777777" w:rsidR="00975A17" w:rsidRPr="00A819AC" w:rsidRDefault="00975A17" w:rsidP="00975A17">
      <w:pPr>
        <w:pStyle w:val="Akapitzlist"/>
        <w:jc w:val="both"/>
        <w:rPr>
          <w:rFonts w:eastAsiaTheme="minorHAnsi"/>
        </w:rPr>
      </w:pPr>
      <w:r w:rsidRPr="00A819AC">
        <w:rPr>
          <w:rFonts w:eastAsiaTheme="minorHAnsi"/>
        </w:rPr>
        <w:t>określony w Załączniku nr 5 do SWZ – Istotne postanowienia umowy w §5.</w:t>
      </w:r>
    </w:p>
    <w:p w14:paraId="3BC99B16" w14:textId="77777777" w:rsidR="00975A17" w:rsidRPr="00406E7E" w:rsidRDefault="00975A17" w:rsidP="00975A17">
      <w:pPr>
        <w:jc w:val="both"/>
        <w:rPr>
          <w:b/>
          <w:bCs/>
          <w:color w:val="FF0000"/>
        </w:rPr>
      </w:pPr>
      <w:bookmarkStart w:id="91" w:name="_Toc67292093"/>
      <w:bookmarkStart w:id="92" w:name="_Hlk67822291"/>
      <w:bookmarkEnd w:id="90"/>
    </w:p>
    <w:p w14:paraId="404F8098" w14:textId="77777777" w:rsidR="00975A17" w:rsidRPr="00A819AC" w:rsidRDefault="00975A17">
      <w:pPr>
        <w:pStyle w:val="Akapitzlist"/>
        <w:numPr>
          <w:ilvl w:val="0"/>
          <w:numId w:val="27"/>
        </w:numPr>
        <w:jc w:val="both"/>
        <w:rPr>
          <w:b/>
          <w:bCs/>
        </w:rPr>
      </w:pPr>
      <w:r w:rsidRPr="00A819AC">
        <w:rPr>
          <w:b/>
          <w:bCs/>
        </w:rPr>
        <w:t>Wymagania prawne:</w:t>
      </w:r>
      <w:bookmarkEnd w:id="91"/>
    </w:p>
    <w:bookmarkEnd w:id="92"/>
    <w:p w14:paraId="772A11B4" w14:textId="77777777" w:rsidR="008200CC" w:rsidRPr="00825B96" w:rsidRDefault="008200CC">
      <w:pPr>
        <w:pStyle w:val="Akapitzlist"/>
        <w:numPr>
          <w:ilvl w:val="0"/>
          <w:numId w:val="69"/>
        </w:numPr>
        <w:tabs>
          <w:tab w:val="left" w:pos="2662"/>
        </w:tabs>
        <w:suppressAutoHyphens/>
        <w:overflowPunct w:val="0"/>
        <w:autoSpaceDE w:val="0"/>
        <w:autoSpaceDN w:val="0"/>
        <w:adjustRightInd w:val="0"/>
        <w:ind w:left="709" w:hanging="283"/>
        <w:jc w:val="both"/>
      </w:pPr>
      <w:r w:rsidRPr="00825B96">
        <w:t>Przedmiot zamówienia powinien być realizowany zgodnie z obowiązującymi przepisami prawa, w szczególności:</w:t>
      </w:r>
    </w:p>
    <w:p w14:paraId="23F62938" w14:textId="77777777" w:rsidR="008200CC" w:rsidRPr="00825B96" w:rsidRDefault="008200CC" w:rsidP="008200CC">
      <w:pPr>
        <w:tabs>
          <w:tab w:val="left" w:pos="426"/>
          <w:tab w:val="left" w:pos="851"/>
        </w:tabs>
        <w:suppressAutoHyphens/>
        <w:ind w:left="851" w:hanging="142"/>
        <w:jc w:val="both"/>
        <w:rPr>
          <w:sz w:val="24"/>
          <w:szCs w:val="24"/>
          <w:lang w:eastAsia="ar-SA"/>
        </w:rPr>
      </w:pPr>
      <w:r w:rsidRPr="00825B96">
        <w:rPr>
          <w:sz w:val="24"/>
          <w:szCs w:val="24"/>
          <w:lang w:eastAsia="ar-SA"/>
        </w:rPr>
        <w:t>- Ustawy z dnia 07.07.1994r. Prawo budowlane (</w:t>
      </w:r>
      <w:r w:rsidRPr="00825B96">
        <w:rPr>
          <w:sz w:val="24"/>
          <w:szCs w:val="24"/>
        </w:rPr>
        <w:t>Dz.U. z 2024 r. poz. 725),</w:t>
      </w:r>
    </w:p>
    <w:p w14:paraId="35980284" w14:textId="77777777" w:rsidR="008200CC" w:rsidRPr="00825B96" w:rsidRDefault="008200CC" w:rsidP="008200CC">
      <w:pPr>
        <w:tabs>
          <w:tab w:val="left" w:pos="426"/>
          <w:tab w:val="left" w:pos="1080"/>
        </w:tabs>
        <w:ind w:left="1080" w:hanging="371"/>
        <w:jc w:val="both"/>
        <w:rPr>
          <w:sz w:val="24"/>
          <w:szCs w:val="24"/>
          <w:lang w:eastAsia="ar-SA"/>
        </w:rPr>
      </w:pPr>
      <w:r w:rsidRPr="00825B96">
        <w:rPr>
          <w:sz w:val="24"/>
          <w:szCs w:val="24"/>
          <w:lang w:eastAsia="ar-SA"/>
        </w:rPr>
        <w:t>- Ustawy z dnia 27.04.2001r. Prawo ochrony środowiska (Dz. U. z 2019 r. poz. 1396).</w:t>
      </w:r>
    </w:p>
    <w:p w14:paraId="23A54C22" w14:textId="77777777" w:rsidR="008200CC" w:rsidRPr="00825B96" w:rsidRDefault="008200CC">
      <w:pPr>
        <w:numPr>
          <w:ilvl w:val="0"/>
          <w:numId w:val="68"/>
        </w:numPr>
        <w:tabs>
          <w:tab w:val="left" w:pos="0"/>
          <w:tab w:val="left" w:pos="426"/>
        </w:tabs>
        <w:suppressAutoHyphens/>
        <w:spacing w:after="200"/>
        <w:ind w:left="851" w:hanging="142"/>
        <w:contextualSpacing/>
        <w:jc w:val="both"/>
        <w:rPr>
          <w:rFonts w:eastAsiaTheme="minorHAnsi"/>
          <w:sz w:val="24"/>
          <w:szCs w:val="24"/>
          <w:lang w:eastAsia="en-US"/>
        </w:rPr>
      </w:pPr>
      <w:r w:rsidRPr="00825B96">
        <w:rPr>
          <w:rFonts w:eastAsiaTheme="minorHAnsi"/>
          <w:sz w:val="24"/>
          <w:szCs w:val="24"/>
          <w:lang w:eastAsia="en-US"/>
        </w:rPr>
        <w:t>Ustawa z dnia 21 marca 1985 r. o drogach publicznych (</w:t>
      </w:r>
      <w:r w:rsidRPr="00825B96">
        <w:rPr>
          <w:sz w:val="24"/>
          <w:szCs w:val="24"/>
        </w:rPr>
        <w:t>Dz. U. z 2021 r. poz. 1376)</w:t>
      </w:r>
      <w:r w:rsidRPr="00825B96">
        <w:rPr>
          <w:rFonts w:eastAsiaTheme="minorHAnsi"/>
          <w:sz w:val="24"/>
          <w:szCs w:val="24"/>
          <w:lang w:eastAsia="en-US"/>
        </w:rPr>
        <w:t>,</w:t>
      </w:r>
    </w:p>
    <w:p w14:paraId="17668773" w14:textId="77777777" w:rsidR="008200CC" w:rsidRPr="00825B96" w:rsidRDefault="008200CC">
      <w:pPr>
        <w:numPr>
          <w:ilvl w:val="0"/>
          <w:numId w:val="68"/>
        </w:numPr>
        <w:tabs>
          <w:tab w:val="left" w:pos="426"/>
        </w:tabs>
        <w:spacing w:after="200"/>
        <w:ind w:left="851" w:right="-284" w:hanging="142"/>
        <w:contextualSpacing/>
        <w:jc w:val="both"/>
        <w:rPr>
          <w:sz w:val="24"/>
          <w:szCs w:val="24"/>
        </w:rPr>
      </w:pPr>
      <w:r w:rsidRPr="00825B96">
        <w:rPr>
          <w:sz w:val="24"/>
          <w:szCs w:val="24"/>
        </w:rPr>
        <w:t>Ustawa z dnia 20 czerwca 1997 r. Prawo o ruchu drogowym (Dz.U. z 2021 r. poz. 450).</w:t>
      </w:r>
    </w:p>
    <w:p w14:paraId="53670B1C" w14:textId="77777777" w:rsidR="008200CC" w:rsidRPr="00825B96" w:rsidRDefault="008200CC" w:rsidP="008200CC">
      <w:pPr>
        <w:tabs>
          <w:tab w:val="left" w:pos="426"/>
        </w:tabs>
        <w:spacing w:after="200"/>
        <w:ind w:left="708" w:right="-284" w:hanging="142"/>
        <w:contextualSpacing/>
        <w:jc w:val="both"/>
        <w:rPr>
          <w:sz w:val="24"/>
          <w:szCs w:val="24"/>
        </w:rPr>
      </w:pPr>
      <w:r w:rsidRPr="00825B96">
        <w:rPr>
          <w:sz w:val="24"/>
          <w:szCs w:val="24"/>
        </w:rPr>
        <w:tab/>
        <w:t>W przypadku zmian aktów prawnych, związanych z realizacją niniejszego zamówienia, przedmiot zamówienia musi spełniać uwarunkowania prawne, obowiązujące w okresie jego realizacji.</w:t>
      </w:r>
    </w:p>
    <w:p w14:paraId="33222430" w14:textId="77777777" w:rsidR="008200CC" w:rsidRDefault="008200CC" w:rsidP="008200CC">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r>
        <w:rPr>
          <w:i/>
        </w:rPr>
        <w:t>.</w:t>
      </w:r>
    </w:p>
    <w:p w14:paraId="5B2EA30E" w14:textId="77777777" w:rsidR="00975A17" w:rsidRPr="00406E7E" w:rsidRDefault="00975A17" w:rsidP="00975A17">
      <w:pPr>
        <w:jc w:val="both"/>
        <w:rPr>
          <w:b/>
          <w:color w:val="FF0000"/>
          <w:lang w:val="cs-CZ"/>
        </w:rPr>
      </w:pPr>
    </w:p>
    <w:p w14:paraId="273244E7" w14:textId="77777777" w:rsidR="00975A17" w:rsidRPr="008200CC" w:rsidRDefault="00975A17">
      <w:pPr>
        <w:pStyle w:val="Akapitzlist"/>
        <w:numPr>
          <w:ilvl w:val="0"/>
          <w:numId w:val="27"/>
        </w:numPr>
        <w:jc w:val="both"/>
        <w:rPr>
          <w:b/>
          <w:bCs/>
        </w:rPr>
      </w:pPr>
      <w:bookmarkStart w:id="93" w:name="_Toc67292094"/>
      <w:bookmarkStart w:id="94" w:name="_Hlk67824211"/>
      <w:r w:rsidRPr="008200CC">
        <w:rPr>
          <w:b/>
          <w:bCs/>
        </w:rPr>
        <w:t>Wizja lokalna</w:t>
      </w:r>
      <w:bookmarkStart w:id="95" w:name="_Hlk67824164"/>
      <w:bookmarkEnd w:id="93"/>
      <w:r w:rsidRPr="008200CC">
        <w:rPr>
          <w:b/>
          <w:bCs/>
        </w:rPr>
        <w:t>:</w:t>
      </w:r>
    </w:p>
    <w:p w14:paraId="44CDC4D8" w14:textId="77777777" w:rsidR="008200CC" w:rsidRPr="008200CC" w:rsidRDefault="008200CC" w:rsidP="008200CC">
      <w:pPr>
        <w:pStyle w:val="Akapitzlist"/>
        <w:jc w:val="both"/>
      </w:pPr>
      <w:r w:rsidRPr="008200CC">
        <w:t xml:space="preserve">Zamawiający zachęca potencjalnych Wykonawców przed złożeniem oferty do dokonania wizji lokalnej. Teren przedsięwzięcia jest terenem otwartym i ewentualna wizja nie wymaga zgody i obecności przedstawicieli Zamawiającego. Wizja </w:t>
      </w:r>
      <w:r w:rsidRPr="008200CC">
        <w:br/>
        <w:t>z udziałem przedstawiciela Zamawiającego należy uzgodnić z:</w:t>
      </w:r>
    </w:p>
    <w:p w14:paraId="25057573" w14:textId="77777777" w:rsidR="008200CC" w:rsidRPr="008200CC" w:rsidRDefault="008200CC" w:rsidP="008200CC">
      <w:pPr>
        <w:pStyle w:val="Akapitzlist"/>
        <w:jc w:val="both"/>
      </w:pPr>
      <w:r w:rsidRPr="008200CC">
        <w:rPr>
          <w:i/>
        </w:rPr>
        <w:t xml:space="preserve">Krzysztof Fuks, e-mail: </w:t>
      </w:r>
      <w:hyperlink r:id="rId9" w:history="1">
        <w:r w:rsidRPr="008200CC">
          <w:rPr>
            <w:rStyle w:val="Hipercze"/>
            <w:i/>
            <w:color w:val="auto"/>
          </w:rPr>
          <w:t>k.fuks@pgg.pl</w:t>
        </w:r>
      </w:hyperlink>
      <w:r w:rsidRPr="008200CC">
        <w:rPr>
          <w:i/>
        </w:rPr>
        <w:t>, tel. 32 7178411.</w:t>
      </w:r>
    </w:p>
    <w:p w14:paraId="0D75C107" w14:textId="77777777" w:rsidR="00975A17" w:rsidRPr="008200CC" w:rsidRDefault="00975A17" w:rsidP="00975A17">
      <w:pPr>
        <w:pStyle w:val="Akapitzlist"/>
        <w:jc w:val="both"/>
      </w:pPr>
    </w:p>
    <w:bookmarkEnd w:id="94"/>
    <w:p w14:paraId="797AE7BB" w14:textId="77777777" w:rsidR="00975A17" w:rsidRPr="003A0A0D" w:rsidRDefault="00975A17">
      <w:pPr>
        <w:pStyle w:val="Akapitzlist"/>
        <w:numPr>
          <w:ilvl w:val="0"/>
          <w:numId w:val="27"/>
        </w:numPr>
        <w:jc w:val="both"/>
        <w:rPr>
          <w:b/>
          <w:bCs/>
        </w:rPr>
      </w:pPr>
      <w:r w:rsidRPr="003A0A0D">
        <w:rPr>
          <w:b/>
          <w:bCs/>
        </w:rPr>
        <w:t>Opis przedmiotu zamówienia:</w:t>
      </w:r>
    </w:p>
    <w:p w14:paraId="133F85D9" w14:textId="77777777" w:rsidR="008200CC" w:rsidRPr="008B0BCF" w:rsidRDefault="008200CC" w:rsidP="008200CC">
      <w:pPr>
        <w:tabs>
          <w:tab w:val="left" w:pos="851"/>
          <w:tab w:val="left" w:pos="1134"/>
        </w:tabs>
        <w:suppressAutoHyphens/>
        <w:ind w:left="426" w:hanging="426"/>
        <w:jc w:val="both"/>
        <w:rPr>
          <w:bCs/>
          <w:iCs/>
          <w:sz w:val="24"/>
          <w:szCs w:val="24"/>
        </w:rPr>
      </w:pPr>
      <w:r w:rsidRPr="008B0BCF">
        <w:rPr>
          <w:bCs/>
          <w:iCs/>
          <w:sz w:val="24"/>
          <w:szCs w:val="24"/>
        </w:rPr>
        <w:t>Zakres rzeczowy zamówienia obejmuje:</w:t>
      </w:r>
    </w:p>
    <w:p w14:paraId="06FE9F91" w14:textId="744D3B31" w:rsidR="008200CC" w:rsidRPr="008B0BCF" w:rsidRDefault="008200CC">
      <w:pPr>
        <w:pStyle w:val="Akapitzlist"/>
        <w:numPr>
          <w:ilvl w:val="0"/>
          <w:numId w:val="70"/>
        </w:numPr>
        <w:tabs>
          <w:tab w:val="center" w:pos="709"/>
          <w:tab w:val="center" w:pos="4536"/>
          <w:tab w:val="right" w:pos="9072"/>
        </w:tabs>
        <w:jc w:val="both"/>
      </w:pPr>
      <w:bookmarkStart w:id="96" w:name="_Hlk179882020"/>
      <w:r w:rsidRPr="008B0BCF">
        <w:t xml:space="preserve">sprawowanie nadzoru inwestorskiego zgodnie z zapisami Ustawy z dnia 07.07.1994 </w:t>
      </w:r>
      <w:r w:rsidRPr="008B0BCF">
        <w:br/>
        <w:t>Prawo budowlane (Dz. U. 2024 poz. 725</w:t>
      </w:r>
      <w:r w:rsidR="008B0BCF" w:rsidRPr="008B0BCF">
        <w:t xml:space="preserve"> t.j. z późn. zm.</w:t>
      </w:r>
      <w:r w:rsidRPr="008B0BCF">
        <w:t>);</w:t>
      </w:r>
    </w:p>
    <w:p w14:paraId="713C26F5" w14:textId="77777777" w:rsidR="008200CC" w:rsidRPr="008B0BCF" w:rsidRDefault="008200CC">
      <w:pPr>
        <w:numPr>
          <w:ilvl w:val="0"/>
          <w:numId w:val="70"/>
        </w:numPr>
        <w:tabs>
          <w:tab w:val="center" w:pos="709"/>
        </w:tabs>
        <w:adjustRightInd w:val="0"/>
        <w:contextualSpacing/>
        <w:jc w:val="both"/>
        <w:textAlignment w:val="baseline"/>
        <w:rPr>
          <w:rFonts w:eastAsia="Calibri"/>
          <w:bCs/>
          <w:sz w:val="24"/>
          <w:szCs w:val="24"/>
        </w:rPr>
      </w:pPr>
      <w:r w:rsidRPr="008B0BCF">
        <w:rPr>
          <w:rFonts w:eastAsia="Calibri"/>
          <w:bCs/>
          <w:sz w:val="24"/>
          <w:szCs w:val="24"/>
        </w:rPr>
        <w:t>monitorowanie postępu prac;</w:t>
      </w:r>
    </w:p>
    <w:p w14:paraId="2BAF886E" w14:textId="77777777" w:rsidR="008200CC" w:rsidRPr="008B0BCF" w:rsidRDefault="008200CC">
      <w:pPr>
        <w:numPr>
          <w:ilvl w:val="0"/>
          <w:numId w:val="70"/>
        </w:numPr>
        <w:tabs>
          <w:tab w:val="center" w:pos="709"/>
        </w:tabs>
        <w:adjustRightInd w:val="0"/>
        <w:contextualSpacing/>
        <w:jc w:val="both"/>
        <w:textAlignment w:val="baseline"/>
        <w:rPr>
          <w:rFonts w:eastAsia="Calibri"/>
          <w:bCs/>
          <w:sz w:val="24"/>
          <w:szCs w:val="24"/>
        </w:rPr>
      </w:pPr>
      <w:r w:rsidRPr="008B0BCF">
        <w:rPr>
          <w:rFonts w:eastAsia="Calibri"/>
          <w:bCs/>
          <w:sz w:val="24"/>
          <w:szCs w:val="24"/>
        </w:rPr>
        <w:t>współpraca z Kierownikiem budowy oraz nadzorem autorskim;</w:t>
      </w:r>
    </w:p>
    <w:p w14:paraId="0811AE85" w14:textId="77777777" w:rsidR="008200CC" w:rsidRPr="008B0BCF" w:rsidRDefault="008200CC">
      <w:pPr>
        <w:numPr>
          <w:ilvl w:val="0"/>
          <w:numId w:val="70"/>
        </w:numPr>
        <w:tabs>
          <w:tab w:val="center" w:pos="709"/>
        </w:tabs>
        <w:adjustRightInd w:val="0"/>
        <w:contextualSpacing/>
        <w:jc w:val="both"/>
        <w:textAlignment w:val="baseline"/>
        <w:rPr>
          <w:rFonts w:eastAsia="Calibri"/>
          <w:bCs/>
          <w:sz w:val="24"/>
          <w:szCs w:val="24"/>
        </w:rPr>
      </w:pPr>
      <w:r w:rsidRPr="008B0BCF">
        <w:rPr>
          <w:rFonts w:eastAsia="Calibri"/>
          <w:bCs/>
          <w:sz w:val="24"/>
          <w:szCs w:val="24"/>
        </w:rPr>
        <w:t>kontrolowanie rozliczeń budowy;</w:t>
      </w:r>
    </w:p>
    <w:p w14:paraId="2960CD87" w14:textId="5278B3C8" w:rsidR="008200CC" w:rsidRPr="008B0BCF" w:rsidRDefault="008200CC">
      <w:pPr>
        <w:widowControl w:val="0"/>
        <w:numPr>
          <w:ilvl w:val="0"/>
          <w:numId w:val="70"/>
        </w:numPr>
        <w:tabs>
          <w:tab w:val="center" w:pos="709"/>
        </w:tabs>
        <w:adjustRightInd w:val="0"/>
        <w:jc w:val="both"/>
        <w:textAlignment w:val="baseline"/>
        <w:rPr>
          <w:bCs/>
          <w:sz w:val="24"/>
          <w:szCs w:val="24"/>
        </w:rPr>
      </w:pPr>
      <w:r w:rsidRPr="008B0BCF">
        <w:rPr>
          <w:bCs/>
          <w:sz w:val="24"/>
          <w:szCs w:val="24"/>
        </w:rPr>
        <w:t xml:space="preserve">reprezentowanie Zamawiającego na budowie przez sprawowanie kontroli zgodności jej realizacji z projektem, przepisami oraz zasadami wiedzy technicznej, sprawdzanie jakości wykonywanych robót i wbudowanych wyrobów budowlanych, zapobieganie </w:t>
      </w:r>
      <w:r w:rsidRPr="008B0BCF">
        <w:rPr>
          <w:bCs/>
          <w:sz w:val="24"/>
          <w:szCs w:val="24"/>
        </w:rPr>
        <w:lastRenderedPageBreak/>
        <w:t xml:space="preserve">stosowania wyrobów budowlanych wadliwych i niedopuszczonych do stosowania </w:t>
      </w:r>
      <w:r w:rsidR="008B0BCF">
        <w:rPr>
          <w:bCs/>
          <w:sz w:val="24"/>
          <w:szCs w:val="24"/>
        </w:rPr>
        <w:br/>
      </w:r>
      <w:r w:rsidRPr="008B0BCF">
        <w:rPr>
          <w:bCs/>
          <w:sz w:val="24"/>
          <w:szCs w:val="24"/>
        </w:rPr>
        <w:t>w budownictwie;</w:t>
      </w:r>
    </w:p>
    <w:p w14:paraId="01B98A24" w14:textId="465C6A4D" w:rsidR="008200CC" w:rsidRPr="008B0BCF" w:rsidRDefault="008200CC">
      <w:pPr>
        <w:numPr>
          <w:ilvl w:val="0"/>
          <w:numId w:val="70"/>
        </w:numPr>
        <w:tabs>
          <w:tab w:val="left" w:pos="426"/>
          <w:tab w:val="center" w:pos="709"/>
        </w:tabs>
        <w:adjustRightInd w:val="0"/>
        <w:contextualSpacing/>
        <w:jc w:val="both"/>
        <w:textAlignment w:val="baseline"/>
        <w:rPr>
          <w:rFonts w:eastAsia="Calibri"/>
          <w:sz w:val="24"/>
          <w:szCs w:val="24"/>
        </w:rPr>
      </w:pPr>
      <w:r w:rsidRPr="008B0BCF">
        <w:rPr>
          <w:rFonts w:eastAsia="Calibri"/>
          <w:sz w:val="24"/>
          <w:szCs w:val="24"/>
        </w:rPr>
        <w:t xml:space="preserve">do 80-ciu pobytów na terenie realizowanej inwestycji. Wykonawca zobowiązuje się do niezwłocznego stawienia się na terenie budowy według potrzeb zgłaszanych przez Zamawiającego. Wykonawca jest zobowiązany do udziału w komisjach odbioru </w:t>
      </w:r>
      <w:r w:rsidR="008B0BCF">
        <w:rPr>
          <w:rFonts w:eastAsia="Calibri"/>
          <w:sz w:val="24"/>
          <w:szCs w:val="24"/>
        </w:rPr>
        <w:br/>
      </w:r>
      <w:r w:rsidRPr="008B0BCF">
        <w:rPr>
          <w:rFonts w:eastAsia="Calibri"/>
          <w:sz w:val="24"/>
          <w:szCs w:val="24"/>
        </w:rPr>
        <w:t>i kontroli realizacji robót;</w:t>
      </w:r>
    </w:p>
    <w:p w14:paraId="45F52F3D" w14:textId="77777777" w:rsidR="008200CC" w:rsidRPr="00B52291" w:rsidRDefault="008200CC">
      <w:pPr>
        <w:numPr>
          <w:ilvl w:val="0"/>
          <w:numId w:val="70"/>
        </w:numPr>
        <w:tabs>
          <w:tab w:val="center" w:pos="709"/>
        </w:tabs>
        <w:adjustRightInd w:val="0"/>
        <w:contextualSpacing/>
        <w:jc w:val="both"/>
        <w:textAlignment w:val="baseline"/>
        <w:rPr>
          <w:rFonts w:eastAsia="Calibri"/>
          <w:bCs/>
          <w:sz w:val="22"/>
          <w:szCs w:val="22"/>
        </w:rPr>
      </w:pPr>
      <w:r w:rsidRPr="008B0BCF">
        <w:rPr>
          <w:rFonts w:eastAsia="Calibri"/>
          <w:bCs/>
          <w:sz w:val="24"/>
          <w:szCs w:val="24"/>
        </w:rPr>
        <w:t xml:space="preserve">nieodpłatny udział w przeglądzie oraz nadzór nad prawidłowością usunięcia usterek </w:t>
      </w:r>
      <w:r w:rsidRPr="008B0BCF">
        <w:rPr>
          <w:rFonts w:eastAsia="Calibri"/>
          <w:bCs/>
          <w:sz w:val="24"/>
          <w:szCs w:val="24"/>
        </w:rPr>
        <w:br/>
        <w:t>w przypadku zgłoszenia przez Zamawiającego i Władającego usterek w okresie gwarancyjnym</w:t>
      </w:r>
      <w:bookmarkEnd w:id="96"/>
      <w:r w:rsidRPr="00B52291">
        <w:rPr>
          <w:rFonts w:eastAsia="Calibri"/>
          <w:bCs/>
          <w:sz w:val="22"/>
          <w:szCs w:val="22"/>
        </w:rPr>
        <w:t>.</w:t>
      </w:r>
    </w:p>
    <w:p w14:paraId="79D15A4E" w14:textId="77777777" w:rsidR="00975A17" w:rsidRPr="00406E7E" w:rsidRDefault="00975A17" w:rsidP="007A2597">
      <w:pPr>
        <w:pStyle w:val="Akapitzlist"/>
        <w:spacing w:line="276" w:lineRule="auto"/>
        <w:ind w:left="709"/>
        <w:jc w:val="both"/>
        <w:rPr>
          <w:rFonts w:eastAsiaTheme="minorHAnsi"/>
          <w:color w:val="FF0000"/>
          <w:sz w:val="22"/>
          <w:szCs w:val="22"/>
        </w:rPr>
      </w:pPr>
    </w:p>
    <w:p w14:paraId="6F825858" w14:textId="77777777" w:rsidR="00975A17" w:rsidRPr="008B0BCF" w:rsidRDefault="00975A17">
      <w:pPr>
        <w:pStyle w:val="Akapitzlist"/>
        <w:numPr>
          <w:ilvl w:val="0"/>
          <w:numId w:val="27"/>
        </w:numPr>
        <w:spacing w:line="312" w:lineRule="auto"/>
        <w:ind w:left="714" w:hanging="357"/>
        <w:jc w:val="both"/>
        <w:rPr>
          <w:b/>
          <w:bCs/>
        </w:rPr>
      </w:pPr>
      <w:bookmarkStart w:id="97" w:name="_Toc67292101"/>
      <w:r w:rsidRPr="008B0BCF">
        <w:rPr>
          <w:b/>
          <w:bCs/>
        </w:rPr>
        <w:t>Wymagane dokumenty:</w:t>
      </w:r>
    </w:p>
    <w:p w14:paraId="3A751447" w14:textId="77777777" w:rsidR="00975A17" w:rsidRPr="008B0BCF" w:rsidRDefault="00975A17">
      <w:pPr>
        <w:pStyle w:val="Akapitzlist"/>
        <w:keepNext/>
        <w:keepLines/>
        <w:numPr>
          <w:ilvl w:val="0"/>
          <w:numId w:val="55"/>
        </w:numPr>
        <w:suppressAutoHyphens/>
        <w:ind w:left="709"/>
        <w:jc w:val="both"/>
        <w:rPr>
          <w:b/>
          <w:bCs/>
        </w:rPr>
      </w:pPr>
      <w:r w:rsidRPr="008B0BCF">
        <w:rPr>
          <w:b/>
          <w:bCs/>
        </w:rPr>
        <w:t>Dokumenty wymagane przed przystąpieniem do realizacji umowy:</w:t>
      </w:r>
    </w:p>
    <w:p w14:paraId="3225876E" w14:textId="4AB0A62C" w:rsidR="00975A17" w:rsidRPr="008B0BCF" w:rsidRDefault="00975A17">
      <w:pPr>
        <w:keepNext/>
        <w:keepLines/>
        <w:widowControl w:val="0"/>
        <w:numPr>
          <w:ilvl w:val="0"/>
          <w:numId w:val="54"/>
        </w:numPr>
        <w:tabs>
          <w:tab w:val="left" w:pos="284"/>
        </w:tabs>
        <w:adjustRightInd w:val="0"/>
        <w:ind w:left="993" w:hanging="284"/>
        <w:jc w:val="both"/>
        <w:textAlignment w:val="baseline"/>
        <w:rPr>
          <w:sz w:val="24"/>
          <w:szCs w:val="24"/>
        </w:rPr>
      </w:pPr>
      <w:r w:rsidRPr="008B0BCF">
        <w:rPr>
          <w:sz w:val="24"/>
          <w:szCs w:val="24"/>
        </w:rPr>
        <w:t xml:space="preserve">kopie potwierdzonych za zgodność z oryginałem dokumentów potwierdzających posiadanie przez osoby realizujące zamówienie odpowiednich kwalifikacji </w:t>
      </w:r>
      <w:r w:rsidR="00533302" w:rsidRPr="008B0BCF">
        <w:rPr>
          <w:sz w:val="24"/>
          <w:szCs w:val="24"/>
        </w:rPr>
        <w:br/>
      </w:r>
      <w:r w:rsidRPr="008B0BCF">
        <w:rPr>
          <w:sz w:val="24"/>
          <w:szCs w:val="24"/>
        </w:rPr>
        <w:t xml:space="preserve">i uprawnień niezbędnych do wykonania przedmiotu zamówienia, </w:t>
      </w:r>
    </w:p>
    <w:p w14:paraId="64C94526" w14:textId="75E3BF85" w:rsidR="00975A17" w:rsidRPr="008B0BCF" w:rsidRDefault="00975A17">
      <w:pPr>
        <w:keepNext/>
        <w:keepLines/>
        <w:widowControl w:val="0"/>
        <w:numPr>
          <w:ilvl w:val="0"/>
          <w:numId w:val="54"/>
        </w:numPr>
        <w:tabs>
          <w:tab w:val="left" w:pos="284"/>
        </w:tabs>
        <w:adjustRightInd w:val="0"/>
        <w:ind w:left="993" w:hanging="284"/>
        <w:jc w:val="both"/>
        <w:textAlignment w:val="baseline"/>
        <w:rPr>
          <w:sz w:val="24"/>
          <w:szCs w:val="24"/>
        </w:rPr>
      </w:pPr>
      <w:r w:rsidRPr="008B0BCF">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33302" w:rsidRPr="008B0BCF">
        <w:rPr>
          <w:sz w:val="24"/>
          <w:szCs w:val="24"/>
        </w:rPr>
        <w:t>.</w:t>
      </w:r>
    </w:p>
    <w:p w14:paraId="45B3ACC9" w14:textId="77777777" w:rsidR="00975A17" w:rsidRPr="00406E7E" w:rsidRDefault="00975A17" w:rsidP="00975A17">
      <w:pPr>
        <w:keepNext/>
        <w:keepLines/>
        <w:widowControl w:val="0"/>
        <w:tabs>
          <w:tab w:val="left" w:pos="284"/>
        </w:tabs>
        <w:adjustRightInd w:val="0"/>
        <w:ind w:left="709" w:hanging="360"/>
        <w:jc w:val="both"/>
        <w:textAlignment w:val="baseline"/>
        <w:rPr>
          <w:color w:val="FF0000"/>
          <w:sz w:val="22"/>
          <w:szCs w:val="22"/>
        </w:rPr>
      </w:pPr>
    </w:p>
    <w:p w14:paraId="18F861FB" w14:textId="17371EAB" w:rsidR="00975A17" w:rsidRPr="008B0BCF" w:rsidRDefault="00975A17">
      <w:pPr>
        <w:pStyle w:val="Akapitzlist"/>
        <w:keepNext/>
        <w:keepLines/>
        <w:numPr>
          <w:ilvl w:val="0"/>
          <w:numId w:val="55"/>
        </w:numPr>
        <w:suppressAutoHyphens/>
        <w:ind w:left="709"/>
        <w:jc w:val="both"/>
        <w:rPr>
          <w:b/>
        </w:rPr>
      </w:pPr>
      <w:r w:rsidRPr="008B0BCF">
        <w:rPr>
          <w:b/>
        </w:rPr>
        <w:t xml:space="preserve">Dokumenty wymagane po wykonaniu </w:t>
      </w:r>
      <w:r w:rsidR="00533302" w:rsidRPr="008B0BCF">
        <w:rPr>
          <w:b/>
        </w:rPr>
        <w:t>usług</w:t>
      </w:r>
      <w:r w:rsidRPr="008B0BCF">
        <w:rPr>
          <w:b/>
        </w:rPr>
        <w:t>:</w:t>
      </w:r>
    </w:p>
    <w:p w14:paraId="58F36EE8" w14:textId="176480C1" w:rsidR="00975A17" w:rsidRPr="008B0BCF" w:rsidRDefault="00975A17" w:rsidP="00381E8C">
      <w:pPr>
        <w:suppressAutoHyphens/>
        <w:ind w:left="709"/>
        <w:jc w:val="both"/>
        <w:rPr>
          <w:sz w:val="24"/>
          <w:szCs w:val="24"/>
        </w:rPr>
      </w:pPr>
      <w:r w:rsidRPr="008B0BCF">
        <w:rPr>
          <w:sz w:val="24"/>
          <w:szCs w:val="24"/>
        </w:rPr>
        <w:t xml:space="preserve">Protokół odbioru </w:t>
      </w:r>
      <w:r w:rsidR="00381E8C" w:rsidRPr="008B0BCF">
        <w:rPr>
          <w:sz w:val="24"/>
          <w:szCs w:val="24"/>
        </w:rPr>
        <w:t>usług.</w:t>
      </w:r>
    </w:p>
    <w:p w14:paraId="57AE83E7" w14:textId="77777777" w:rsidR="00975A17" w:rsidRPr="00406E7E" w:rsidRDefault="00975A17" w:rsidP="00975A17">
      <w:pPr>
        <w:spacing w:line="312" w:lineRule="auto"/>
        <w:jc w:val="both"/>
        <w:rPr>
          <w:b/>
          <w:bCs/>
          <w:color w:val="FF0000"/>
        </w:rPr>
      </w:pPr>
    </w:p>
    <w:p w14:paraId="5D071CD8" w14:textId="77777777" w:rsidR="00975A17" w:rsidRPr="008B0BCF" w:rsidRDefault="00975A17">
      <w:pPr>
        <w:pStyle w:val="Akapitzlist"/>
        <w:numPr>
          <w:ilvl w:val="0"/>
          <w:numId w:val="27"/>
        </w:numPr>
        <w:spacing w:line="312" w:lineRule="auto"/>
        <w:ind w:left="714" w:hanging="357"/>
        <w:jc w:val="both"/>
        <w:rPr>
          <w:b/>
          <w:bCs/>
        </w:rPr>
      </w:pPr>
      <w:r w:rsidRPr="008B0BCF">
        <w:rPr>
          <w:b/>
          <w:bCs/>
        </w:rPr>
        <w:t xml:space="preserve">Opis sposobu zamawiania i rozliczania </w:t>
      </w:r>
      <w:bookmarkEnd w:id="97"/>
      <w:r w:rsidRPr="008B0BCF">
        <w:rPr>
          <w:b/>
          <w:bCs/>
        </w:rPr>
        <w:t>robót:</w:t>
      </w:r>
    </w:p>
    <w:p w14:paraId="427343D8" w14:textId="77777777" w:rsidR="00771917" w:rsidRPr="00771917" w:rsidRDefault="00771917">
      <w:pPr>
        <w:numPr>
          <w:ilvl w:val="0"/>
          <w:numId w:val="73"/>
        </w:numPr>
        <w:tabs>
          <w:tab w:val="left" w:pos="709"/>
          <w:tab w:val="left" w:pos="993"/>
        </w:tabs>
        <w:suppressAutoHyphens/>
        <w:autoSpaceDE w:val="0"/>
        <w:autoSpaceDN w:val="0"/>
        <w:ind w:left="709" w:hanging="283"/>
        <w:jc w:val="both"/>
        <w:rPr>
          <w:sz w:val="24"/>
          <w:szCs w:val="24"/>
        </w:rPr>
      </w:pPr>
      <w:bookmarkStart w:id="98" w:name="_Hlk198723338"/>
      <w:bookmarkEnd w:id="95"/>
      <w:r w:rsidRPr="00771917">
        <w:rPr>
          <w:sz w:val="24"/>
          <w:szCs w:val="24"/>
        </w:rPr>
        <w:t>Wartość umowy netto zawiera wszelkie koszty związane z realizacją umowy, w tym koszty wizyt na budowie w ramach pełnienia nadzoru inwestorskiego. Wykonawcy nie przysługuje żadne dodatkowe/uzupełniające wynagrodzenie z tytułu realizacji umowy.</w:t>
      </w:r>
    </w:p>
    <w:p w14:paraId="5AFE94A0" w14:textId="77777777" w:rsidR="00771917" w:rsidRPr="00771917" w:rsidRDefault="00771917">
      <w:pPr>
        <w:numPr>
          <w:ilvl w:val="0"/>
          <w:numId w:val="73"/>
        </w:numPr>
        <w:tabs>
          <w:tab w:val="left" w:pos="709"/>
        </w:tabs>
        <w:suppressAutoHyphens/>
        <w:ind w:left="709" w:hanging="283"/>
        <w:jc w:val="both"/>
        <w:rPr>
          <w:sz w:val="24"/>
          <w:szCs w:val="24"/>
        </w:rPr>
      </w:pPr>
      <w:r w:rsidRPr="00771917">
        <w:rPr>
          <w:sz w:val="24"/>
          <w:szCs w:val="24"/>
        </w:rPr>
        <w:t>W przypadku, kiedy zrealizowana wartość umowy będzie niższa od maksymalnej wartości umowy, Wykonawcy nie przysługuje jakiekolwiek wynagrodzenie oraz jakiekolwiek roszczenie odszkodowawcze z tytułu niezrealizowanej części umowy.</w:t>
      </w:r>
    </w:p>
    <w:p w14:paraId="7398B230" w14:textId="77777777" w:rsidR="00771917" w:rsidRPr="00771917" w:rsidRDefault="00771917">
      <w:pPr>
        <w:numPr>
          <w:ilvl w:val="0"/>
          <w:numId w:val="73"/>
        </w:numPr>
        <w:tabs>
          <w:tab w:val="left" w:pos="709"/>
        </w:tabs>
        <w:suppressAutoHyphens/>
        <w:autoSpaceDE w:val="0"/>
        <w:autoSpaceDN w:val="0"/>
        <w:ind w:left="709" w:hanging="283"/>
        <w:jc w:val="both"/>
        <w:rPr>
          <w:sz w:val="24"/>
          <w:szCs w:val="24"/>
        </w:rPr>
      </w:pPr>
      <w:r w:rsidRPr="00771917">
        <w:rPr>
          <w:sz w:val="24"/>
          <w:szCs w:val="24"/>
        </w:rPr>
        <w:t>Rozliczenia następować będą fakturami częściowymi. Podstawą do wystawienia faktur będzie protokół odbioru robót wykonanych przez firmę realizującą przedsięwzięcie potwierdzony przez inspektora nadzoru inwestorskiego oraz upoważnionego przedstawiciela Zamawiającego.</w:t>
      </w:r>
    </w:p>
    <w:p w14:paraId="43F8C323" w14:textId="4628DE49" w:rsidR="00771917" w:rsidRPr="00771917" w:rsidRDefault="00771917" w:rsidP="00771917">
      <w:pPr>
        <w:tabs>
          <w:tab w:val="left" w:pos="709"/>
        </w:tabs>
        <w:ind w:left="709" w:hanging="283"/>
        <w:jc w:val="both"/>
        <w:rPr>
          <w:sz w:val="24"/>
          <w:szCs w:val="24"/>
        </w:rPr>
      </w:pPr>
      <w:r w:rsidRPr="00771917">
        <w:rPr>
          <w:sz w:val="24"/>
          <w:szCs w:val="24"/>
        </w:rPr>
        <w:t>4.</w:t>
      </w:r>
      <w:r w:rsidRPr="00771917">
        <w:rPr>
          <w:sz w:val="24"/>
          <w:szCs w:val="24"/>
        </w:rPr>
        <w:tab/>
        <w:t xml:space="preserve">Faktury częściowe wystawiane będą proporcjonalnie do wartości wykonanych </w:t>
      </w:r>
      <w:r>
        <w:rPr>
          <w:sz w:val="24"/>
          <w:szCs w:val="24"/>
        </w:rPr>
        <w:br/>
      </w:r>
      <w:r w:rsidRPr="00771917">
        <w:rPr>
          <w:sz w:val="24"/>
          <w:szCs w:val="24"/>
        </w:rPr>
        <w:t>i odebranych robót, a wysokość wynagrodzenia częściowego wyliczona będzie wg wzoru:</w:t>
      </w:r>
    </w:p>
    <w:p w14:paraId="3962FE8A" w14:textId="77777777" w:rsidR="00771917" w:rsidRPr="00214432" w:rsidRDefault="00771917" w:rsidP="00771917">
      <w:pPr>
        <w:ind w:left="709" w:hanging="141"/>
        <w:jc w:val="both"/>
        <w:rPr>
          <w:sz w:val="12"/>
          <w:szCs w:val="12"/>
        </w:rPr>
      </w:pPr>
    </w:p>
    <w:p w14:paraId="25CBD265" w14:textId="77777777" w:rsidR="00771917" w:rsidRPr="00FE15CE" w:rsidRDefault="00771917" w:rsidP="00771917">
      <w:pPr>
        <w:ind w:left="1134" w:hanging="141"/>
        <w:jc w:val="both"/>
        <w:rPr>
          <w:b/>
          <w:sz w:val="22"/>
          <w:szCs w:val="22"/>
        </w:rPr>
      </w:pPr>
      <w:r w:rsidRPr="00FE15CE">
        <w:rPr>
          <w:b/>
          <w:sz w:val="22"/>
          <w:szCs w:val="22"/>
        </w:rPr>
        <w:t>cena netto za nadzór inwestorski (ogółem)</w:t>
      </w:r>
    </w:p>
    <w:p w14:paraId="17533380" w14:textId="77777777" w:rsidR="00771917" w:rsidRPr="00FE15CE" w:rsidRDefault="00771917" w:rsidP="00771917">
      <w:pPr>
        <w:ind w:left="1134" w:hanging="141"/>
        <w:jc w:val="both"/>
        <w:rPr>
          <w:b/>
          <w:sz w:val="22"/>
          <w:szCs w:val="22"/>
        </w:rPr>
      </w:pPr>
      <w:r w:rsidRPr="00FE15CE">
        <w:rPr>
          <w:b/>
          <w:sz w:val="22"/>
          <w:szCs w:val="22"/>
        </w:rPr>
        <w:t>-------------------------------------------------------     x Wartość netto odebranych robót</w:t>
      </w:r>
    </w:p>
    <w:p w14:paraId="6DEB81ED" w14:textId="77777777" w:rsidR="00771917" w:rsidRPr="00FE15CE" w:rsidRDefault="00771917" w:rsidP="00771917">
      <w:pPr>
        <w:ind w:left="1134" w:hanging="141"/>
        <w:jc w:val="both"/>
        <w:rPr>
          <w:sz w:val="22"/>
          <w:szCs w:val="22"/>
        </w:rPr>
      </w:pPr>
      <w:r w:rsidRPr="00FE15CE">
        <w:rPr>
          <w:b/>
          <w:sz w:val="22"/>
          <w:szCs w:val="22"/>
        </w:rPr>
        <w:t>cena netto robót budowlanych (ogółem</w:t>
      </w:r>
      <w:r w:rsidRPr="00FE15CE">
        <w:rPr>
          <w:sz w:val="22"/>
          <w:szCs w:val="22"/>
        </w:rPr>
        <w:t>)</w:t>
      </w:r>
    </w:p>
    <w:p w14:paraId="7EE4456C" w14:textId="77777777" w:rsidR="00771917" w:rsidRPr="00214432" w:rsidRDefault="00771917" w:rsidP="00771917">
      <w:pPr>
        <w:pStyle w:val="Akapitzlist"/>
        <w:tabs>
          <w:tab w:val="left" w:pos="426"/>
        </w:tabs>
        <w:suppressAutoHyphens/>
        <w:autoSpaceDE w:val="0"/>
        <w:autoSpaceDN w:val="0"/>
        <w:ind w:hanging="141"/>
        <w:jc w:val="both"/>
        <w:rPr>
          <w:sz w:val="12"/>
          <w:szCs w:val="12"/>
        </w:rPr>
      </w:pPr>
    </w:p>
    <w:p w14:paraId="164848D5" w14:textId="77777777" w:rsidR="00771917" w:rsidRPr="00AA6B14" w:rsidRDefault="00771917">
      <w:pPr>
        <w:pStyle w:val="Akapitzlist"/>
        <w:numPr>
          <w:ilvl w:val="0"/>
          <w:numId w:val="74"/>
        </w:numPr>
        <w:tabs>
          <w:tab w:val="left" w:pos="851"/>
        </w:tabs>
        <w:suppressAutoHyphens/>
        <w:autoSpaceDE w:val="0"/>
        <w:autoSpaceDN w:val="0"/>
        <w:ind w:left="709" w:hanging="283"/>
        <w:jc w:val="both"/>
      </w:pPr>
      <w:r w:rsidRPr="00AA6B14">
        <w:rPr>
          <w:szCs w:val="22"/>
          <w:lang w:eastAsia="ar-SA"/>
        </w:rPr>
        <w:t>Odbiór końcowy zostanie połączony z przekazaniem obiektu Władającemu.</w:t>
      </w:r>
    </w:p>
    <w:p w14:paraId="6E1ECBF3" w14:textId="77777777" w:rsidR="00771917" w:rsidRDefault="00771917" w:rsidP="00771917">
      <w:pPr>
        <w:pStyle w:val="Akapitzlist"/>
        <w:tabs>
          <w:tab w:val="left" w:pos="709"/>
        </w:tabs>
        <w:suppressAutoHyphens/>
        <w:autoSpaceDE w:val="0"/>
        <w:autoSpaceDN w:val="0"/>
        <w:ind w:left="709"/>
        <w:jc w:val="both"/>
        <w:rPr>
          <w:szCs w:val="22"/>
        </w:rPr>
      </w:pPr>
      <w:r w:rsidRPr="00A3178D">
        <w:rPr>
          <w:szCs w:val="22"/>
          <w:lang w:eastAsia="ar-SA"/>
        </w:rPr>
        <w:t>P</w:t>
      </w:r>
      <w:r w:rsidRPr="00A3178D">
        <w:rPr>
          <w:szCs w:val="22"/>
        </w:rPr>
        <w:t>rotok</w:t>
      </w:r>
      <w:r>
        <w:rPr>
          <w:szCs w:val="22"/>
        </w:rPr>
        <w:t>oły</w:t>
      </w:r>
      <w:r w:rsidRPr="00A3178D">
        <w:rPr>
          <w:szCs w:val="22"/>
        </w:rPr>
        <w:t xml:space="preserve"> odbioru wymaga</w:t>
      </w:r>
      <w:r>
        <w:rPr>
          <w:szCs w:val="22"/>
        </w:rPr>
        <w:t>ją</w:t>
      </w:r>
      <w:r w:rsidRPr="00A3178D">
        <w:rPr>
          <w:szCs w:val="22"/>
        </w:rPr>
        <w:t xml:space="preserve"> zatwierdzenia przez Dyrektora lub Naczelnego Inżyniera Kopalni.</w:t>
      </w:r>
    </w:p>
    <w:bookmarkEnd w:id="98"/>
    <w:p w14:paraId="0FC8A7F7" w14:textId="77777777" w:rsidR="00975A17" w:rsidRPr="00406E7E" w:rsidRDefault="00975A17" w:rsidP="00975A17">
      <w:pPr>
        <w:jc w:val="both"/>
        <w:rPr>
          <w:b/>
          <w:bCs/>
          <w:color w:val="FF0000"/>
        </w:rPr>
      </w:pPr>
    </w:p>
    <w:p w14:paraId="1FE07577" w14:textId="77777777" w:rsidR="00975A17" w:rsidRPr="008B0BCF" w:rsidRDefault="00975A17">
      <w:pPr>
        <w:pStyle w:val="Akapitzlist"/>
        <w:numPr>
          <w:ilvl w:val="0"/>
          <w:numId w:val="27"/>
        </w:numPr>
        <w:jc w:val="both"/>
        <w:rPr>
          <w:b/>
          <w:bCs/>
        </w:rPr>
      </w:pPr>
      <w:bookmarkStart w:id="99" w:name="_Toc67292103"/>
      <w:bookmarkStart w:id="100" w:name="_Hlk67824256"/>
      <w:r w:rsidRPr="008B0BCF">
        <w:rPr>
          <w:b/>
          <w:bCs/>
        </w:rPr>
        <w:t>Obowiązki Wykonawcy</w:t>
      </w:r>
      <w:bookmarkEnd w:id="99"/>
      <w:r w:rsidRPr="008B0BCF">
        <w:rPr>
          <w:b/>
          <w:bCs/>
        </w:rPr>
        <w:t>:</w:t>
      </w:r>
    </w:p>
    <w:bookmarkEnd w:id="100"/>
    <w:p w14:paraId="17497854" w14:textId="77777777" w:rsidR="007070A3" w:rsidRPr="007070A3" w:rsidRDefault="007070A3">
      <w:pPr>
        <w:pStyle w:val="Akapitzlist"/>
        <w:numPr>
          <w:ilvl w:val="0"/>
          <w:numId w:val="72"/>
        </w:numPr>
        <w:tabs>
          <w:tab w:val="center" w:pos="4536"/>
          <w:tab w:val="right" w:pos="9072"/>
        </w:tabs>
        <w:ind w:left="709" w:hanging="283"/>
        <w:jc w:val="both"/>
        <w:rPr>
          <w:rFonts w:eastAsia="Calibri"/>
          <w:lang w:eastAsia="en-US"/>
        </w:rPr>
      </w:pPr>
      <w:r w:rsidRPr="007070A3">
        <w:rPr>
          <w:rFonts w:eastAsia="Calibri"/>
          <w:lang w:eastAsia="en-US"/>
        </w:rPr>
        <w:t xml:space="preserve">Sprawowanie nadzoru inwestorskiego zgodnie z zapisami Ustawy z dnia 07.07.1994 </w:t>
      </w:r>
      <w:r w:rsidRPr="007070A3">
        <w:rPr>
          <w:rFonts w:eastAsia="Calibri"/>
          <w:lang w:eastAsia="en-US"/>
        </w:rPr>
        <w:br/>
        <w:t>Prawo budowlane (Dz. U. 2024 poz. 725).</w:t>
      </w:r>
    </w:p>
    <w:p w14:paraId="7899F9E4" w14:textId="77777777" w:rsidR="007070A3" w:rsidRPr="007070A3" w:rsidRDefault="007070A3">
      <w:pPr>
        <w:pStyle w:val="Akapitzlist"/>
        <w:numPr>
          <w:ilvl w:val="0"/>
          <w:numId w:val="72"/>
        </w:numPr>
        <w:tabs>
          <w:tab w:val="center" w:pos="4536"/>
          <w:tab w:val="right" w:pos="9072"/>
        </w:tabs>
        <w:ind w:left="709" w:hanging="283"/>
        <w:jc w:val="both"/>
        <w:rPr>
          <w:rFonts w:eastAsia="Calibri"/>
          <w:bCs/>
        </w:rPr>
      </w:pPr>
      <w:r w:rsidRPr="007070A3">
        <w:rPr>
          <w:rFonts w:eastAsia="Calibri"/>
          <w:bCs/>
        </w:rPr>
        <w:t xml:space="preserve">Monitorowanie postępu prac. </w:t>
      </w:r>
    </w:p>
    <w:p w14:paraId="461495B1" w14:textId="77777777" w:rsidR="007070A3" w:rsidRPr="007070A3" w:rsidRDefault="007070A3">
      <w:pPr>
        <w:pStyle w:val="Akapitzlist"/>
        <w:numPr>
          <w:ilvl w:val="0"/>
          <w:numId w:val="72"/>
        </w:numPr>
        <w:tabs>
          <w:tab w:val="center" w:pos="4536"/>
          <w:tab w:val="right" w:pos="9072"/>
        </w:tabs>
        <w:ind w:left="709" w:hanging="283"/>
        <w:jc w:val="both"/>
        <w:rPr>
          <w:rFonts w:eastAsia="Calibri"/>
          <w:bCs/>
        </w:rPr>
      </w:pPr>
      <w:r w:rsidRPr="007070A3">
        <w:rPr>
          <w:rFonts w:eastAsia="Calibri"/>
          <w:bCs/>
        </w:rPr>
        <w:t xml:space="preserve">Współpraca z Kierownikiem budowy oraz nadzorem autorskim. </w:t>
      </w:r>
    </w:p>
    <w:p w14:paraId="1EBF7681" w14:textId="77777777" w:rsidR="007070A3" w:rsidRPr="007070A3" w:rsidRDefault="007070A3">
      <w:pPr>
        <w:pStyle w:val="Akapitzlist"/>
        <w:numPr>
          <w:ilvl w:val="0"/>
          <w:numId w:val="72"/>
        </w:numPr>
        <w:tabs>
          <w:tab w:val="center" w:pos="4536"/>
          <w:tab w:val="right" w:pos="9072"/>
        </w:tabs>
        <w:ind w:left="709" w:hanging="283"/>
        <w:jc w:val="both"/>
        <w:rPr>
          <w:rFonts w:eastAsia="Calibri"/>
          <w:bCs/>
        </w:rPr>
      </w:pPr>
      <w:r w:rsidRPr="007070A3">
        <w:rPr>
          <w:rFonts w:eastAsia="Calibri"/>
          <w:bCs/>
        </w:rPr>
        <w:lastRenderedPageBreak/>
        <w:t>Kontrolowanie rozliczeń budowy.</w:t>
      </w:r>
    </w:p>
    <w:p w14:paraId="3231E61E" w14:textId="5F92E98D" w:rsidR="007070A3" w:rsidRPr="007070A3" w:rsidRDefault="007070A3">
      <w:pPr>
        <w:pStyle w:val="Akapitzlist"/>
        <w:numPr>
          <w:ilvl w:val="0"/>
          <w:numId w:val="72"/>
        </w:numPr>
        <w:tabs>
          <w:tab w:val="center" w:pos="4536"/>
          <w:tab w:val="right" w:pos="9072"/>
        </w:tabs>
        <w:ind w:left="709" w:hanging="283"/>
        <w:jc w:val="both"/>
        <w:rPr>
          <w:bCs/>
        </w:rPr>
      </w:pPr>
      <w:r w:rsidRPr="007070A3">
        <w:rPr>
          <w:bCs/>
        </w:rPr>
        <w:t xml:space="preserve">Reprezentowanie Zamawiającego na budowie przez sprawowanie kontroli zgodności jej realizacji z projektem, przepisami oraz zasadami wiedzy technicznej, sprawdzanie jakości wykonywanych robót i wbudowanych wyrobów budowlanych, zapobieganiu stosowania wyrobów budowlanych wadliwych i niedopuszczonych do stosowania </w:t>
      </w:r>
      <w:r>
        <w:rPr>
          <w:bCs/>
        </w:rPr>
        <w:br/>
      </w:r>
      <w:r w:rsidRPr="007070A3">
        <w:rPr>
          <w:bCs/>
        </w:rPr>
        <w:t>w budownictwie.</w:t>
      </w:r>
    </w:p>
    <w:p w14:paraId="3F55C9AA" w14:textId="54682A00" w:rsidR="007070A3" w:rsidRPr="007070A3" w:rsidRDefault="007070A3">
      <w:pPr>
        <w:pStyle w:val="Akapitzlist"/>
        <w:numPr>
          <w:ilvl w:val="0"/>
          <w:numId w:val="72"/>
        </w:numPr>
        <w:tabs>
          <w:tab w:val="center" w:pos="4536"/>
          <w:tab w:val="right" w:pos="9072"/>
        </w:tabs>
        <w:ind w:left="709" w:hanging="283"/>
        <w:jc w:val="both"/>
        <w:rPr>
          <w:rFonts w:eastAsia="Calibri"/>
          <w:lang w:eastAsia="ar-SA"/>
        </w:rPr>
      </w:pPr>
      <w:r w:rsidRPr="007070A3">
        <w:rPr>
          <w:rFonts w:eastAsia="Calibri"/>
          <w:lang w:eastAsia="ar-SA"/>
        </w:rPr>
        <w:t xml:space="preserve">Z chwila przystąpienia do realizacji zamówienia osoba, która będzie pełnić funkcję  Inspektora nadzoru inwestorskiego musi posiadać aktualne zaświadczenie </w:t>
      </w:r>
      <w:r>
        <w:rPr>
          <w:rFonts w:eastAsia="Calibri"/>
          <w:lang w:eastAsia="ar-SA"/>
        </w:rPr>
        <w:br/>
      </w:r>
      <w:r w:rsidRPr="007070A3">
        <w:rPr>
          <w:rFonts w:eastAsia="Calibri"/>
          <w:lang w:eastAsia="ar-SA"/>
        </w:rPr>
        <w:t xml:space="preserve">o przynależności do Okręgowej Izby Inżynierów Budownictwa – zgodnie z Ustawą </w:t>
      </w:r>
      <w:r>
        <w:rPr>
          <w:rFonts w:eastAsia="Calibri"/>
          <w:lang w:eastAsia="ar-SA"/>
        </w:rPr>
        <w:br/>
      </w:r>
      <w:r w:rsidRPr="007070A3">
        <w:rPr>
          <w:rFonts w:eastAsia="Calibri"/>
          <w:lang w:eastAsia="ar-SA"/>
        </w:rPr>
        <w:t xml:space="preserve">z dnia 15 grudnia 2000r.o samorządach zawodowych architektów oraz inżynierów budownictwa (Dz.U. z 2019 r. poz. 1117), jednocześnie Zamawiający wymaga przedłożenia kserokopii uprawnień budowlanych (potwierdzonych za zgodność </w:t>
      </w:r>
      <w:r>
        <w:rPr>
          <w:rFonts w:eastAsia="Calibri"/>
          <w:lang w:eastAsia="ar-SA"/>
        </w:rPr>
        <w:br/>
      </w:r>
      <w:r w:rsidRPr="007070A3">
        <w:rPr>
          <w:rFonts w:eastAsia="Calibri"/>
          <w:lang w:eastAsia="ar-SA"/>
        </w:rPr>
        <w:t>z oryginałem).</w:t>
      </w:r>
    </w:p>
    <w:p w14:paraId="59266482" w14:textId="2D533DD3" w:rsidR="007070A3" w:rsidRPr="007070A3" w:rsidRDefault="007070A3">
      <w:pPr>
        <w:pStyle w:val="Akapitzlist"/>
        <w:numPr>
          <w:ilvl w:val="0"/>
          <w:numId w:val="72"/>
        </w:numPr>
        <w:tabs>
          <w:tab w:val="center" w:pos="4536"/>
          <w:tab w:val="right" w:pos="9072"/>
        </w:tabs>
        <w:ind w:left="709" w:hanging="283"/>
        <w:jc w:val="both"/>
        <w:rPr>
          <w:rFonts w:eastAsia="Calibri"/>
        </w:rPr>
      </w:pPr>
      <w:r w:rsidRPr="007070A3">
        <w:t>Inspektor nadzoru upoważniony jest do udzielenia wykonawcy robót - zlecenia ich wykonania poprzez dokonanie wpisu do dziennika budowy, jeżeli w okresie realizacji robót, będących przedmiotem nadzoru, zajdzie konieczność wykonania prac niezbędnych ze względu na bezpieczeństwo lub zabezpieczenie przed awarią.</w:t>
      </w:r>
    </w:p>
    <w:p w14:paraId="30EAC2B1" w14:textId="77777777" w:rsidR="007070A3" w:rsidRPr="007070A3" w:rsidRDefault="007070A3">
      <w:pPr>
        <w:pStyle w:val="Akapitzlist"/>
        <w:numPr>
          <w:ilvl w:val="0"/>
          <w:numId w:val="72"/>
        </w:numPr>
        <w:tabs>
          <w:tab w:val="center" w:pos="4536"/>
          <w:tab w:val="right" w:pos="9072"/>
        </w:tabs>
        <w:ind w:left="709" w:hanging="283"/>
        <w:jc w:val="both"/>
      </w:pPr>
      <w:r w:rsidRPr="007070A3">
        <w:t>Jeżeli w okresie realizacji robót zajdzie konieczność wykonania robót dodatkowych nieprzewidzianych umową zawartą z wykonawcą robót budowlanych, to Inspektor nadzoru powinien niezwłocznie zawiadomić o tym Zamawiającego celem podjęcia decyzji co do ich zlecenia wykonawcy. Obowiązuje pisemna forma protokołu.</w:t>
      </w:r>
    </w:p>
    <w:p w14:paraId="393BD69E" w14:textId="77777777" w:rsidR="007070A3" w:rsidRPr="007070A3" w:rsidRDefault="007070A3">
      <w:pPr>
        <w:pStyle w:val="Akapitzlist"/>
        <w:numPr>
          <w:ilvl w:val="0"/>
          <w:numId w:val="72"/>
        </w:numPr>
        <w:tabs>
          <w:tab w:val="center" w:pos="4536"/>
          <w:tab w:val="right" w:pos="9072"/>
        </w:tabs>
        <w:ind w:left="709" w:hanging="283"/>
        <w:jc w:val="both"/>
        <w:rPr>
          <w:lang w:eastAsia="ar-SA"/>
        </w:rPr>
      </w:pPr>
      <w:r w:rsidRPr="007070A3">
        <w:rPr>
          <w:lang w:eastAsia="ar-SA"/>
        </w:rPr>
        <w:t>Wykonawca zobowiązuje się do niezwłocznego stawienia się na terenie budowy według potrzeb zgłaszanych przez Zamawiającego. Wykonawca jest zobowiązany do udziału w komisjach odbioru i kontroli realizacji robót.</w:t>
      </w:r>
    </w:p>
    <w:p w14:paraId="47A54ED4" w14:textId="77777777" w:rsidR="007070A3" w:rsidRPr="007070A3" w:rsidRDefault="007070A3">
      <w:pPr>
        <w:pStyle w:val="Akapitzlist"/>
        <w:numPr>
          <w:ilvl w:val="0"/>
          <w:numId w:val="72"/>
        </w:numPr>
        <w:tabs>
          <w:tab w:val="right" w:pos="9072"/>
        </w:tabs>
        <w:ind w:left="851" w:hanging="425"/>
        <w:jc w:val="both"/>
        <w:rPr>
          <w:bCs/>
        </w:rPr>
      </w:pPr>
      <w:r w:rsidRPr="007070A3">
        <w:rPr>
          <w:bCs/>
        </w:rPr>
        <w:t xml:space="preserve">Współpraca z nadzorem autorskim, wprowadzanie ewentualnych zmian do dokumentacji projektowej nie mających wpływu na zasadnicze rozwiązania projektowe. </w:t>
      </w:r>
    </w:p>
    <w:p w14:paraId="2BCDF648" w14:textId="77777777" w:rsidR="007070A3" w:rsidRPr="007070A3" w:rsidRDefault="007070A3">
      <w:pPr>
        <w:pStyle w:val="Akapitzlist"/>
        <w:numPr>
          <w:ilvl w:val="0"/>
          <w:numId w:val="72"/>
        </w:numPr>
        <w:tabs>
          <w:tab w:val="right" w:pos="9072"/>
        </w:tabs>
        <w:ind w:left="851" w:hanging="425"/>
        <w:jc w:val="both"/>
        <w:rPr>
          <w:bCs/>
        </w:rPr>
      </w:pPr>
      <w:r w:rsidRPr="007070A3">
        <w:rPr>
          <w:bCs/>
        </w:rPr>
        <w:t>Potwierdzanie pobytów na budowie wpisem do dziennika budowy.</w:t>
      </w:r>
    </w:p>
    <w:p w14:paraId="176DE4C7" w14:textId="77777777" w:rsidR="007070A3" w:rsidRPr="007070A3" w:rsidRDefault="007070A3">
      <w:pPr>
        <w:pStyle w:val="Akapitzlist"/>
        <w:numPr>
          <w:ilvl w:val="0"/>
          <w:numId w:val="72"/>
        </w:numPr>
        <w:tabs>
          <w:tab w:val="right" w:pos="9072"/>
        </w:tabs>
        <w:ind w:left="851" w:hanging="425"/>
        <w:jc w:val="both"/>
        <w:rPr>
          <w:bCs/>
        </w:rPr>
      </w:pPr>
      <w:r w:rsidRPr="007070A3">
        <w:rPr>
          <w:bCs/>
        </w:rPr>
        <w:t>Przygotowanie oraz udział w odbiorach częściowych i końcowym.</w:t>
      </w:r>
    </w:p>
    <w:p w14:paraId="4FCD4E93" w14:textId="3B2029B4" w:rsidR="007070A3" w:rsidRPr="007070A3" w:rsidRDefault="007070A3">
      <w:pPr>
        <w:pStyle w:val="Akapitzlist"/>
        <w:numPr>
          <w:ilvl w:val="0"/>
          <w:numId w:val="72"/>
        </w:numPr>
        <w:tabs>
          <w:tab w:val="right" w:pos="9072"/>
        </w:tabs>
        <w:ind w:left="851" w:hanging="425"/>
        <w:jc w:val="both"/>
        <w:rPr>
          <w:bCs/>
        </w:rPr>
      </w:pPr>
      <w:r w:rsidRPr="007070A3">
        <w:rPr>
          <w:bCs/>
        </w:rPr>
        <w:t xml:space="preserve">Przekazanie Zamawiającemu i Wykonawcy robót budowlanych dokumentów </w:t>
      </w:r>
      <w:r>
        <w:rPr>
          <w:bCs/>
        </w:rPr>
        <w:br/>
      </w:r>
      <w:r w:rsidRPr="007070A3">
        <w:rPr>
          <w:bCs/>
        </w:rPr>
        <w:t>z odbiorów częściowych, prób, atestów na zabudowane materiały i nadzór nad naniesieniem w dokumentacji projektowej przez projektanta i kierownika budowy zmian i uzupełnień, wynikłych w trakcie realizacji budowy.</w:t>
      </w:r>
    </w:p>
    <w:p w14:paraId="124C4EEC" w14:textId="77777777" w:rsidR="007070A3" w:rsidRPr="007070A3" w:rsidRDefault="007070A3">
      <w:pPr>
        <w:pStyle w:val="Akapitzlist"/>
        <w:numPr>
          <w:ilvl w:val="0"/>
          <w:numId w:val="72"/>
        </w:numPr>
        <w:tabs>
          <w:tab w:val="right" w:pos="9072"/>
        </w:tabs>
        <w:ind w:left="851" w:hanging="425"/>
        <w:jc w:val="both"/>
        <w:rPr>
          <w:bCs/>
        </w:rPr>
      </w:pPr>
      <w:r w:rsidRPr="007070A3">
        <w:rPr>
          <w:bCs/>
        </w:rPr>
        <w:t>Uczestniczenie w naradach organizowanych przez Zamawiającego i wykonawcę robót budowlanych.</w:t>
      </w:r>
    </w:p>
    <w:p w14:paraId="147C6E55" w14:textId="77777777" w:rsidR="007070A3" w:rsidRPr="007070A3" w:rsidRDefault="007070A3">
      <w:pPr>
        <w:pStyle w:val="Akapitzlist"/>
        <w:numPr>
          <w:ilvl w:val="0"/>
          <w:numId w:val="72"/>
        </w:numPr>
        <w:tabs>
          <w:tab w:val="right" w:pos="9072"/>
        </w:tabs>
        <w:ind w:left="851" w:hanging="425"/>
        <w:jc w:val="both"/>
        <w:rPr>
          <w:bCs/>
        </w:rPr>
      </w:pPr>
      <w:r w:rsidRPr="007070A3">
        <w:rPr>
          <w:bCs/>
        </w:rPr>
        <w:t>Zgłoszenie w imieniu Inwestora zakończenia robót budowlanych zgodnie z przepisami ustawy Prawo Budowlane oraz uzgodnieniami projektu.</w:t>
      </w:r>
    </w:p>
    <w:p w14:paraId="04A16802" w14:textId="77777777" w:rsidR="007070A3" w:rsidRPr="007070A3" w:rsidRDefault="007070A3">
      <w:pPr>
        <w:pStyle w:val="Akapitzlist"/>
        <w:numPr>
          <w:ilvl w:val="0"/>
          <w:numId w:val="72"/>
        </w:numPr>
        <w:tabs>
          <w:tab w:val="right" w:pos="9072"/>
        </w:tabs>
        <w:ind w:left="851" w:hanging="425"/>
        <w:jc w:val="both"/>
        <w:rPr>
          <w:bCs/>
        </w:rPr>
      </w:pPr>
      <w:r w:rsidRPr="007070A3">
        <w:rPr>
          <w:bCs/>
        </w:rPr>
        <w:t xml:space="preserve">W przypadku zgłoszenia przez Zamawiającego usterek w okresie gwarancyjnym  nieodpłatny udział Wykonawcy w przeglądzie oraz nadzór nad prawidłowością usunięcia usterek. </w:t>
      </w:r>
    </w:p>
    <w:p w14:paraId="35A6BDA2" w14:textId="77777777" w:rsidR="00975A17" w:rsidRPr="007070A3" w:rsidRDefault="00975A17" w:rsidP="00975A17">
      <w:pPr>
        <w:jc w:val="both"/>
        <w:rPr>
          <w:b/>
          <w:bCs/>
          <w:color w:val="FF0000"/>
          <w:sz w:val="24"/>
          <w:szCs w:val="24"/>
        </w:rPr>
      </w:pPr>
    </w:p>
    <w:p w14:paraId="58C5C5CB" w14:textId="77777777" w:rsidR="00975A17" w:rsidRPr="007070A3" w:rsidRDefault="00975A17">
      <w:pPr>
        <w:pStyle w:val="Akapitzlist"/>
        <w:numPr>
          <w:ilvl w:val="0"/>
          <w:numId w:val="27"/>
        </w:numPr>
        <w:jc w:val="both"/>
        <w:rPr>
          <w:b/>
          <w:bCs/>
        </w:rPr>
      </w:pPr>
      <w:bookmarkStart w:id="101" w:name="_Toc67292104"/>
      <w:bookmarkStart w:id="102" w:name="_Hlk67824277"/>
      <w:r w:rsidRPr="007070A3">
        <w:rPr>
          <w:b/>
          <w:bCs/>
        </w:rPr>
        <w:t>Obowiązki Zamawiającego</w:t>
      </w:r>
      <w:bookmarkEnd w:id="101"/>
      <w:r w:rsidRPr="007070A3">
        <w:rPr>
          <w:b/>
          <w:bCs/>
        </w:rPr>
        <w:t xml:space="preserve">: </w:t>
      </w:r>
    </w:p>
    <w:p w14:paraId="20DB9000" w14:textId="77777777" w:rsidR="007070A3" w:rsidRPr="007070A3" w:rsidRDefault="007070A3">
      <w:pPr>
        <w:pStyle w:val="Akapitzlist"/>
        <w:numPr>
          <w:ilvl w:val="0"/>
          <w:numId w:val="71"/>
        </w:numPr>
        <w:suppressAutoHyphens/>
        <w:ind w:left="709" w:hanging="425"/>
        <w:rPr>
          <w:lang w:eastAsia="ar-SA"/>
        </w:rPr>
      </w:pPr>
      <w:r w:rsidRPr="007070A3">
        <w:rPr>
          <w:lang w:eastAsia="ar-SA"/>
        </w:rPr>
        <w:t>Przekazania placu budowy,</w:t>
      </w:r>
    </w:p>
    <w:p w14:paraId="22301C94" w14:textId="77777777" w:rsidR="007070A3" w:rsidRPr="007070A3" w:rsidRDefault="007070A3">
      <w:pPr>
        <w:pStyle w:val="Akapitzlist"/>
        <w:numPr>
          <w:ilvl w:val="0"/>
          <w:numId w:val="71"/>
        </w:numPr>
        <w:suppressAutoHyphens/>
        <w:ind w:left="709" w:hanging="425"/>
        <w:rPr>
          <w:lang w:eastAsia="ar-SA"/>
        </w:rPr>
      </w:pPr>
      <w:r w:rsidRPr="007070A3">
        <w:rPr>
          <w:lang w:eastAsia="ar-SA"/>
        </w:rPr>
        <w:t>Kontroli realizacji robót,</w:t>
      </w:r>
    </w:p>
    <w:p w14:paraId="2AC525AB" w14:textId="77777777" w:rsidR="007070A3" w:rsidRPr="007070A3" w:rsidRDefault="007070A3">
      <w:pPr>
        <w:pStyle w:val="Akapitzlist"/>
        <w:numPr>
          <w:ilvl w:val="0"/>
          <w:numId w:val="71"/>
        </w:numPr>
        <w:suppressAutoHyphens/>
        <w:ind w:left="709" w:hanging="425"/>
        <w:rPr>
          <w:lang w:eastAsia="ar-SA"/>
        </w:rPr>
      </w:pPr>
      <w:r w:rsidRPr="007070A3">
        <w:rPr>
          <w:lang w:eastAsia="ar-SA"/>
        </w:rPr>
        <w:t>Kontroli prawidłowości rozliczeń finansowych za wykonane roboty.</w:t>
      </w:r>
    </w:p>
    <w:p w14:paraId="0BA40B6D" w14:textId="77777777" w:rsidR="00912EBC" w:rsidRPr="00406E7E" w:rsidRDefault="00912EBC" w:rsidP="00975A17">
      <w:pPr>
        <w:jc w:val="both"/>
        <w:rPr>
          <w:b/>
          <w:bCs/>
          <w:color w:val="FF0000"/>
        </w:rPr>
      </w:pPr>
    </w:p>
    <w:p w14:paraId="40C344B9" w14:textId="77777777" w:rsidR="00975A17" w:rsidRPr="007070A3" w:rsidRDefault="00975A17">
      <w:pPr>
        <w:pStyle w:val="Akapitzlist"/>
        <w:numPr>
          <w:ilvl w:val="0"/>
          <w:numId w:val="27"/>
        </w:numPr>
        <w:jc w:val="both"/>
        <w:rPr>
          <w:b/>
          <w:bCs/>
        </w:rPr>
      </w:pPr>
      <w:r w:rsidRPr="007070A3">
        <w:rPr>
          <w:b/>
          <w:bCs/>
        </w:rPr>
        <w:t xml:space="preserve">Gwarancja i postępowanie reklamacyjne: </w:t>
      </w:r>
    </w:p>
    <w:p w14:paraId="1E304566" w14:textId="77777777" w:rsidR="00975A17" w:rsidRPr="007070A3" w:rsidRDefault="00975A17" w:rsidP="00975A17">
      <w:pPr>
        <w:ind w:firstLine="708"/>
        <w:jc w:val="both"/>
        <w:rPr>
          <w:sz w:val="24"/>
          <w:szCs w:val="24"/>
        </w:rPr>
      </w:pPr>
      <w:r w:rsidRPr="007070A3">
        <w:rPr>
          <w:sz w:val="24"/>
          <w:szCs w:val="24"/>
        </w:rPr>
        <w:t>Określona w Załączniku nr 5 do SWZ – Istotne postanowienia umowy w §6.</w:t>
      </w:r>
    </w:p>
    <w:p w14:paraId="3CE32BE0" w14:textId="77777777" w:rsidR="00975A17" w:rsidRPr="007070A3" w:rsidRDefault="00975A17" w:rsidP="00975A17">
      <w:pPr>
        <w:ind w:firstLine="360"/>
        <w:jc w:val="both"/>
        <w:rPr>
          <w:sz w:val="22"/>
          <w:szCs w:val="22"/>
        </w:rPr>
      </w:pPr>
    </w:p>
    <w:p w14:paraId="721717B3" w14:textId="77777777" w:rsidR="00975A17" w:rsidRPr="007070A3" w:rsidRDefault="00975A17">
      <w:pPr>
        <w:pStyle w:val="Akapitzlist"/>
        <w:numPr>
          <w:ilvl w:val="0"/>
          <w:numId w:val="27"/>
        </w:numPr>
        <w:jc w:val="both"/>
        <w:rPr>
          <w:b/>
          <w:bCs/>
        </w:rPr>
      </w:pPr>
      <w:bookmarkStart w:id="103" w:name="_Toc67292096"/>
      <w:bookmarkStart w:id="104" w:name="_Toc67292095"/>
      <w:bookmarkStart w:id="105" w:name="_Hlk67824301"/>
      <w:bookmarkEnd w:id="102"/>
      <w:r w:rsidRPr="007070A3">
        <w:rPr>
          <w:b/>
          <w:bCs/>
        </w:rPr>
        <w:t>Forma zatrudnienia osób realizujących zamówienie</w:t>
      </w:r>
      <w:bookmarkEnd w:id="103"/>
      <w:r w:rsidRPr="007070A3">
        <w:rPr>
          <w:b/>
          <w:bCs/>
        </w:rPr>
        <w:t>:</w:t>
      </w:r>
    </w:p>
    <w:p w14:paraId="7AF51A5F" w14:textId="77777777" w:rsidR="00975A17" w:rsidRPr="00406E7E" w:rsidRDefault="00975A17" w:rsidP="00975A17">
      <w:pPr>
        <w:ind w:left="708"/>
        <w:jc w:val="both"/>
        <w:rPr>
          <w:rFonts w:eastAsiaTheme="minorHAnsi"/>
          <w:color w:val="FF0000"/>
          <w:sz w:val="24"/>
          <w:szCs w:val="24"/>
        </w:rPr>
      </w:pPr>
      <w:r w:rsidRPr="007070A3">
        <w:rPr>
          <w:rFonts w:eastAsiaTheme="minorHAnsi"/>
          <w:sz w:val="24"/>
          <w:szCs w:val="24"/>
        </w:rPr>
        <w:t>Określona w Załączniku nr 5 do SWZ – Istotne postanowienia umowy w §9</w:t>
      </w:r>
      <w:r w:rsidRPr="00406E7E">
        <w:rPr>
          <w:rFonts w:eastAsiaTheme="minorHAnsi"/>
          <w:color w:val="FF0000"/>
          <w:sz w:val="24"/>
          <w:szCs w:val="24"/>
        </w:rPr>
        <w:t>.</w:t>
      </w:r>
    </w:p>
    <w:p w14:paraId="2801A187" w14:textId="77777777" w:rsidR="00975A17" w:rsidRPr="00406E7E" w:rsidRDefault="00975A17" w:rsidP="00975A17">
      <w:pPr>
        <w:ind w:left="708"/>
        <w:jc w:val="both"/>
        <w:rPr>
          <w:b/>
          <w:bCs/>
          <w:color w:val="FF0000"/>
        </w:rPr>
      </w:pPr>
    </w:p>
    <w:p w14:paraId="619E8AFD" w14:textId="77777777" w:rsidR="00975A17" w:rsidRPr="007070A3" w:rsidRDefault="00975A17">
      <w:pPr>
        <w:pStyle w:val="Akapitzlist"/>
        <w:numPr>
          <w:ilvl w:val="0"/>
          <w:numId w:val="27"/>
        </w:numPr>
        <w:jc w:val="both"/>
        <w:rPr>
          <w:b/>
          <w:bCs/>
        </w:rPr>
      </w:pPr>
      <w:r w:rsidRPr="007070A3">
        <w:rPr>
          <w:b/>
          <w:bCs/>
        </w:rPr>
        <w:t>Świadczenia Zamawiającego na rzecz Wykonawcy w związku z realizacją zamówienia</w:t>
      </w:r>
      <w:bookmarkEnd w:id="104"/>
      <w:r w:rsidRPr="007070A3">
        <w:rPr>
          <w:b/>
          <w:bCs/>
        </w:rPr>
        <w:t xml:space="preserve">: </w:t>
      </w:r>
      <w:bookmarkStart w:id="106" w:name="_Hlk82764309"/>
    </w:p>
    <w:p w14:paraId="1A46E8AD" w14:textId="1FFA08AC" w:rsidR="00975A17" w:rsidRPr="00002FA7" w:rsidRDefault="00975A17" w:rsidP="00002FA7">
      <w:pPr>
        <w:pStyle w:val="Akapitzlist"/>
        <w:jc w:val="both"/>
        <w:rPr>
          <w:b/>
          <w:bCs/>
        </w:rPr>
      </w:pPr>
      <w:r w:rsidRPr="00002FA7">
        <w:rPr>
          <w:bCs/>
        </w:rPr>
        <w:t xml:space="preserve">Realizacja przedmiotowego zamówienia </w:t>
      </w:r>
      <w:r w:rsidRPr="00002FA7">
        <w:rPr>
          <w:bCs/>
          <w:u w:val="single"/>
        </w:rPr>
        <w:t>nie wymaga</w:t>
      </w:r>
      <w:r w:rsidRPr="00002FA7">
        <w:rPr>
          <w:bCs/>
        </w:rPr>
        <w:t xml:space="preserve"> odpłatnego korzystania ze składników majątku Zamawiającego lub świadczenia usług bądź wydania materiałów niezbędnych do wykonania zamówienia.</w:t>
      </w:r>
      <w:r w:rsidRPr="00002FA7">
        <w:t xml:space="preserve"> </w:t>
      </w:r>
    </w:p>
    <w:bookmarkEnd w:id="106"/>
    <w:p w14:paraId="523EC04E" w14:textId="77777777" w:rsidR="00975A17" w:rsidRPr="00E50C18" w:rsidRDefault="00975A17" w:rsidP="00975A17">
      <w:pPr>
        <w:ind w:left="720"/>
        <w:jc w:val="both"/>
        <w:rPr>
          <w:sz w:val="22"/>
          <w:szCs w:val="22"/>
          <w:highlight w:val="green"/>
        </w:rPr>
      </w:pPr>
    </w:p>
    <w:p w14:paraId="4C6460A7" w14:textId="4D3B7747" w:rsidR="00975A17" w:rsidRPr="00B91B59" w:rsidRDefault="00975A17">
      <w:pPr>
        <w:pStyle w:val="Akapitzlist"/>
        <w:numPr>
          <w:ilvl w:val="0"/>
          <w:numId w:val="27"/>
        </w:numPr>
        <w:jc w:val="both"/>
        <w:rPr>
          <w:b/>
          <w:bCs/>
        </w:rPr>
      </w:pPr>
      <w:r w:rsidRPr="0058495C">
        <w:rPr>
          <w:b/>
          <w:bCs/>
        </w:rPr>
        <w:t>Informacje dodatkowe</w:t>
      </w:r>
      <w:r>
        <w:rPr>
          <w:b/>
          <w:bCs/>
        </w:rPr>
        <w:t>:</w:t>
      </w:r>
      <w:r w:rsidR="00912EBC">
        <w:rPr>
          <w:b/>
          <w:bCs/>
        </w:rPr>
        <w:t xml:space="preserve"> brak</w:t>
      </w:r>
    </w:p>
    <w:bookmarkEnd w:id="105"/>
    <w:p w14:paraId="37D1A3EB" w14:textId="77777777" w:rsidR="00912EBC" w:rsidRPr="00C167C2" w:rsidRDefault="00912EBC" w:rsidP="00912EBC">
      <w:pPr>
        <w:jc w:val="both"/>
      </w:pPr>
    </w:p>
    <w:p w14:paraId="60301A26" w14:textId="77777777" w:rsidR="00FE0D0E" w:rsidRDefault="00FE0D0E">
      <w:pPr>
        <w:spacing w:after="200" w:line="276" w:lineRule="auto"/>
        <w:rPr>
          <w:rFonts w:eastAsiaTheme="majorEastAsia"/>
          <w:b/>
          <w:bCs/>
          <w:color w:val="365F91" w:themeColor="accent1" w:themeShade="BF"/>
          <w:spacing w:val="20"/>
          <w:sz w:val="24"/>
          <w:szCs w:val="24"/>
        </w:rPr>
      </w:pPr>
      <w:r>
        <w:rPr>
          <w:rFonts w:eastAsiaTheme="majorEastAsia"/>
          <w:b/>
          <w:bCs/>
          <w:color w:val="365F91" w:themeColor="accent1" w:themeShade="BF"/>
          <w:spacing w:val="20"/>
          <w:sz w:val="24"/>
          <w:szCs w:val="24"/>
        </w:rPr>
        <w:br w:type="page"/>
      </w:r>
    </w:p>
    <w:p w14:paraId="090D1B5D" w14:textId="6DCC0BC4" w:rsidR="00975A17" w:rsidRPr="000F6329" w:rsidRDefault="00975A17" w:rsidP="00066E9C">
      <w:pPr>
        <w:jc w:val="right"/>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Załącznik nr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56DF62AD" w14:textId="77777777" w:rsidR="00975A17" w:rsidRPr="00E66F78" w:rsidRDefault="00975A17" w:rsidP="00975A17">
      <w:pPr>
        <w:ind w:left="426"/>
        <w:jc w:val="center"/>
        <w:rPr>
          <w:b/>
          <w:bCs/>
          <w:spacing w:val="20"/>
          <w:sz w:val="28"/>
          <w:szCs w:val="28"/>
        </w:rPr>
      </w:pPr>
    </w:p>
    <w:p w14:paraId="52D960E9" w14:textId="77777777" w:rsidR="00975A17" w:rsidRDefault="00975A17" w:rsidP="00975A17">
      <w:pPr>
        <w:ind w:left="426"/>
        <w:jc w:val="center"/>
        <w:rPr>
          <w:b/>
          <w:bCs/>
          <w:spacing w:val="20"/>
          <w:sz w:val="28"/>
          <w:szCs w:val="28"/>
        </w:rPr>
      </w:pPr>
    </w:p>
    <w:p w14:paraId="7867B138" w14:textId="77777777" w:rsidR="00975A17" w:rsidRPr="00E66F78" w:rsidRDefault="00975A17" w:rsidP="00975A17">
      <w:pPr>
        <w:ind w:left="426"/>
        <w:jc w:val="center"/>
        <w:rPr>
          <w:b/>
          <w:bCs/>
          <w:spacing w:val="20"/>
          <w:sz w:val="28"/>
          <w:szCs w:val="28"/>
        </w:rPr>
      </w:pPr>
    </w:p>
    <w:p w14:paraId="3D06A4BC" w14:textId="77777777" w:rsidR="00975A17" w:rsidRPr="00E66F78" w:rsidRDefault="00975A17" w:rsidP="00975A17">
      <w:pPr>
        <w:ind w:left="426"/>
        <w:jc w:val="center"/>
        <w:rPr>
          <w:b/>
          <w:bCs/>
          <w:spacing w:val="20"/>
          <w:sz w:val="28"/>
          <w:szCs w:val="28"/>
        </w:rPr>
      </w:pPr>
    </w:p>
    <w:p w14:paraId="42EA8FA5"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95947E" w14:textId="77777777" w:rsidR="00975A17" w:rsidRDefault="00975A17" w:rsidP="00975A17">
      <w:pPr>
        <w:ind w:left="426"/>
        <w:jc w:val="center"/>
        <w:rPr>
          <w:b/>
          <w:bCs/>
          <w:spacing w:val="20"/>
          <w:sz w:val="28"/>
          <w:szCs w:val="28"/>
        </w:rPr>
      </w:pPr>
    </w:p>
    <w:p w14:paraId="746E80A9" w14:textId="77777777" w:rsidR="00975A17" w:rsidRPr="00E66F78" w:rsidRDefault="00975A17" w:rsidP="00975A17">
      <w:pPr>
        <w:ind w:left="426"/>
        <w:jc w:val="center"/>
        <w:rPr>
          <w:b/>
          <w:bCs/>
          <w:spacing w:val="20"/>
          <w:sz w:val="28"/>
          <w:szCs w:val="28"/>
        </w:rPr>
      </w:pPr>
    </w:p>
    <w:p w14:paraId="4E4AB9E5"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3CA729D" w14:textId="77777777" w:rsidR="00975A17" w:rsidRPr="00E66F78" w:rsidRDefault="00975A17" w:rsidP="00975A17">
      <w:pPr>
        <w:jc w:val="center"/>
        <w:rPr>
          <w:b/>
          <w:bCs/>
          <w:spacing w:val="20"/>
          <w:sz w:val="28"/>
          <w:szCs w:val="28"/>
        </w:rPr>
      </w:pPr>
    </w:p>
    <w:p w14:paraId="289BC482" w14:textId="77777777" w:rsidR="00975A17" w:rsidRPr="00E66F78" w:rsidRDefault="00975A17" w:rsidP="00975A17">
      <w:pPr>
        <w:jc w:val="center"/>
        <w:rPr>
          <w:b/>
          <w:bCs/>
          <w:spacing w:val="20"/>
          <w:sz w:val="28"/>
          <w:szCs w:val="28"/>
        </w:rPr>
      </w:pPr>
    </w:p>
    <w:p w14:paraId="7ACE7009" w14:textId="77777777" w:rsidR="00975A17" w:rsidRPr="00E66F78" w:rsidRDefault="00975A17" w:rsidP="00975A17">
      <w:pPr>
        <w:spacing w:before="120" w:line="312" w:lineRule="auto"/>
        <w:jc w:val="both"/>
        <w:rPr>
          <w:b/>
          <w:bCs/>
          <w:spacing w:val="20"/>
          <w:sz w:val="28"/>
          <w:szCs w:val="28"/>
          <w:u w:val="single"/>
        </w:rPr>
      </w:pPr>
    </w:p>
    <w:p w14:paraId="5CAD0E0B" w14:textId="77777777" w:rsidR="00975A17" w:rsidRPr="00E66F78" w:rsidRDefault="00975A17" w:rsidP="00975A17">
      <w:pPr>
        <w:spacing w:before="120" w:line="312" w:lineRule="auto"/>
        <w:jc w:val="both"/>
        <w:rPr>
          <w:b/>
          <w:bCs/>
          <w:spacing w:val="20"/>
          <w:sz w:val="28"/>
          <w:szCs w:val="28"/>
          <w:u w:val="single"/>
        </w:rPr>
      </w:pPr>
    </w:p>
    <w:p w14:paraId="760090BD"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0"/>
          <w:footerReference w:type="default" r:id="rId11"/>
          <w:pgSz w:w="11907" w:h="16840" w:code="9"/>
          <w:pgMar w:top="1417" w:right="1417" w:bottom="1417" w:left="1417" w:header="709" w:footer="236" w:gutter="0"/>
          <w:cols w:space="708"/>
          <w:titlePg/>
          <w:docGrid w:linePitch="360"/>
        </w:sectPr>
      </w:pPr>
    </w:p>
    <w:p w14:paraId="0EBD8D36" w14:textId="77998D6F" w:rsidR="00975A17" w:rsidRPr="007A4EE6" w:rsidRDefault="00975A17" w:rsidP="00975A17">
      <w:pPr>
        <w:jc w:val="both"/>
        <w:rPr>
          <w:rFonts w:eastAsiaTheme="majorEastAsia"/>
          <w:b/>
          <w:bCs/>
          <w:color w:val="365F91" w:themeColor="accent1" w:themeShade="BF"/>
          <w:spacing w:val="20"/>
          <w:sz w:val="28"/>
          <w:szCs w:val="28"/>
        </w:rPr>
      </w:pPr>
      <w:bookmarkStart w:id="107"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07"/>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18DF0F7C" w14:textId="77777777" w:rsidR="00975A17" w:rsidRDefault="00975A17" w:rsidP="00975A17">
      <w:pPr>
        <w:jc w:val="right"/>
        <w:rPr>
          <w:b/>
          <w:sz w:val="28"/>
          <w:szCs w:val="24"/>
        </w:rPr>
      </w:pPr>
    </w:p>
    <w:p w14:paraId="4061CABC" w14:textId="77777777" w:rsidR="00975A17" w:rsidRDefault="00975A17" w:rsidP="00975A17">
      <w:pPr>
        <w:jc w:val="right"/>
        <w:rPr>
          <w:b/>
          <w:sz w:val="28"/>
          <w:szCs w:val="24"/>
        </w:rPr>
      </w:pPr>
    </w:p>
    <w:p w14:paraId="02AB5B1A" w14:textId="77777777" w:rsidR="00975A17" w:rsidRDefault="00975A17" w:rsidP="00975A17">
      <w:pPr>
        <w:jc w:val="center"/>
        <w:rPr>
          <w:b/>
          <w:sz w:val="28"/>
          <w:szCs w:val="24"/>
        </w:rPr>
      </w:pPr>
    </w:p>
    <w:p w14:paraId="02D2AEE5" w14:textId="77777777" w:rsidR="00975A17" w:rsidRPr="00C912D3" w:rsidRDefault="00975A17" w:rsidP="00975A17">
      <w:pPr>
        <w:jc w:val="center"/>
        <w:rPr>
          <w:i/>
          <w:color w:val="000000" w:themeColor="text1"/>
          <w:sz w:val="22"/>
          <w:szCs w:val="16"/>
        </w:rPr>
      </w:pPr>
      <w:bookmarkStart w:id="108" w:name="_Hlk106046523"/>
      <w:bookmarkStart w:id="109" w:name="_Hlk106710396"/>
      <w:r w:rsidRPr="00885C5D">
        <w:rPr>
          <w:b/>
          <w:sz w:val="28"/>
          <w:szCs w:val="24"/>
        </w:rPr>
        <w:t xml:space="preserve">Zobowiązanie </w:t>
      </w:r>
      <w:r>
        <w:rPr>
          <w:b/>
          <w:sz w:val="28"/>
          <w:szCs w:val="24"/>
        </w:rPr>
        <w:t>Wykonawcy</w:t>
      </w:r>
      <w:r w:rsidRPr="00885C5D">
        <w:rPr>
          <w:b/>
          <w:sz w:val="28"/>
          <w:szCs w:val="24"/>
        </w:rPr>
        <w:t xml:space="preserve"> do zachowania </w:t>
      </w:r>
      <w:r w:rsidRPr="00C912D3">
        <w:rPr>
          <w:b/>
          <w:color w:val="000000" w:themeColor="text1"/>
          <w:sz w:val="28"/>
          <w:szCs w:val="24"/>
        </w:rPr>
        <w:t>poufności</w:t>
      </w:r>
    </w:p>
    <w:p w14:paraId="678C2E61" w14:textId="77777777" w:rsidR="00975A17" w:rsidRPr="00C912D3" w:rsidRDefault="00975A17" w:rsidP="00975A17">
      <w:pPr>
        <w:tabs>
          <w:tab w:val="left" w:pos="426"/>
        </w:tabs>
        <w:spacing w:before="120"/>
        <w:jc w:val="center"/>
        <w:rPr>
          <w:b/>
          <w:color w:val="000000" w:themeColor="text1"/>
          <w:sz w:val="28"/>
          <w:szCs w:val="24"/>
        </w:rPr>
      </w:pPr>
    </w:p>
    <w:p w14:paraId="07DC3001" w14:textId="77777777" w:rsidR="00975A17" w:rsidRPr="00C912D3" w:rsidRDefault="00975A17" w:rsidP="00975A17">
      <w:pPr>
        <w:tabs>
          <w:tab w:val="left" w:pos="426"/>
        </w:tabs>
        <w:spacing w:before="120"/>
        <w:jc w:val="both"/>
        <w:rPr>
          <w:color w:val="000000" w:themeColor="text1"/>
          <w:sz w:val="24"/>
          <w:szCs w:val="22"/>
        </w:rPr>
      </w:pPr>
    </w:p>
    <w:p w14:paraId="6359A386" w14:textId="69ACCA15" w:rsidR="00975A17"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w:t>
      </w:r>
      <w:r w:rsidR="00771917">
        <w:rPr>
          <w:sz w:val="24"/>
        </w:rPr>
        <w:t>………………………..</w:t>
      </w:r>
      <w:r w:rsidR="0049310F">
        <w:rPr>
          <w:i/>
          <w:sz w:val="24"/>
          <w:szCs w:val="24"/>
        </w:rPr>
        <w:t>,</w:t>
      </w:r>
      <w:r w:rsidR="0049310F" w:rsidRPr="00180AF0">
        <w:rPr>
          <w:sz w:val="24"/>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0E33E2D" w14:textId="77777777" w:rsidR="00975A17" w:rsidRPr="00180AF0" w:rsidRDefault="00975A17" w:rsidP="00975A17">
      <w:pPr>
        <w:jc w:val="both"/>
        <w:rPr>
          <w:sz w:val="24"/>
        </w:rPr>
      </w:pPr>
    </w:p>
    <w:p w14:paraId="28D4E671"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A994955" w14:textId="77777777" w:rsidR="00975A17" w:rsidRPr="00180AF0" w:rsidRDefault="00975A17" w:rsidP="00975A17">
      <w:pPr>
        <w:jc w:val="both"/>
        <w:rPr>
          <w:sz w:val="24"/>
        </w:rPr>
      </w:pPr>
    </w:p>
    <w:p w14:paraId="359EFD69"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F6C77D4" w14:textId="77777777" w:rsidR="00975A17" w:rsidRPr="00180AF0" w:rsidRDefault="00975A17" w:rsidP="00975A17">
      <w:pPr>
        <w:ind w:firstLine="360"/>
        <w:jc w:val="both"/>
        <w:rPr>
          <w:sz w:val="24"/>
        </w:rPr>
      </w:pPr>
    </w:p>
    <w:p w14:paraId="6F3DD78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32825C3E" w14:textId="77777777" w:rsidR="00975A17" w:rsidRDefault="00975A17" w:rsidP="00975A17">
      <w:pPr>
        <w:ind w:firstLine="360"/>
        <w:jc w:val="both"/>
        <w:rPr>
          <w:sz w:val="24"/>
        </w:rPr>
      </w:pPr>
    </w:p>
    <w:p w14:paraId="4E197649" w14:textId="296D0975"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41DBBE76" w14:textId="77777777" w:rsidR="00975A17" w:rsidRPr="00756788" w:rsidRDefault="00975A17" w:rsidP="00975A17">
      <w:pPr>
        <w:pStyle w:val="Akapitzlist"/>
        <w:spacing w:before="480"/>
        <w:ind w:left="360"/>
        <w:jc w:val="both"/>
        <w:rPr>
          <w:b/>
          <w:bCs/>
        </w:rPr>
      </w:pPr>
    </w:p>
    <w:bookmarkEnd w:id="108"/>
    <w:p w14:paraId="26269CF2" w14:textId="77777777" w:rsidR="00975A17" w:rsidRDefault="00975A17" w:rsidP="00975A17"/>
    <w:bookmarkEnd w:id="109"/>
    <w:p w14:paraId="423DF3A9" w14:textId="77777777" w:rsidR="00975A17" w:rsidRPr="00C912D3" w:rsidRDefault="00975A17" w:rsidP="00975A17">
      <w:pPr>
        <w:spacing w:after="160" w:line="259" w:lineRule="auto"/>
        <w:rPr>
          <w:b/>
          <w:bCs/>
          <w:color w:val="000000" w:themeColor="text1"/>
          <w:sz w:val="40"/>
          <w:szCs w:val="40"/>
        </w:rPr>
      </w:pPr>
      <w:r w:rsidRPr="00C912D3">
        <w:rPr>
          <w:b/>
          <w:bCs/>
          <w:color w:val="000000" w:themeColor="text1"/>
          <w:sz w:val="40"/>
          <w:szCs w:val="40"/>
        </w:rPr>
        <w:br w:type="page"/>
      </w:r>
    </w:p>
    <w:p w14:paraId="6589A0EB" w14:textId="77777777" w:rsidR="0049310F" w:rsidRDefault="0049310F" w:rsidP="0049310F">
      <w:pPr>
        <w:spacing w:after="160"/>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Załączniki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 do SWZ – składane przez </w:t>
      </w:r>
      <w:r>
        <w:rPr>
          <w:rFonts w:eastAsiaTheme="majorEastAsia"/>
          <w:b/>
          <w:bCs/>
          <w:color w:val="365F91" w:themeColor="accent1" w:themeShade="BF"/>
          <w:spacing w:val="20"/>
          <w:sz w:val="28"/>
          <w:szCs w:val="28"/>
        </w:rPr>
        <w:t>Wykonawcę</w:t>
      </w:r>
      <w:r w:rsidRPr="000F6329">
        <w:rPr>
          <w:rFonts w:eastAsiaTheme="majorEastAsia"/>
          <w:b/>
          <w:bCs/>
          <w:color w:val="365F91" w:themeColor="accent1" w:themeShade="BF"/>
          <w:spacing w:val="20"/>
          <w:sz w:val="28"/>
          <w:szCs w:val="28"/>
        </w:rPr>
        <w:t>, którego oferta jest najwyżej oceniona, na wezwanie Zamawiającego</w:t>
      </w:r>
      <w:r>
        <w:rPr>
          <w:rFonts w:eastAsiaTheme="majorEastAsia"/>
          <w:b/>
          <w:bCs/>
          <w:color w:val="365F91" w:themeColor="accent1" w:themeShade="BF"/>
          <w:spacing w:val="20"/>
          <w:sz w:val="28"/>
          <w:szCs w:val="28"/>
        </w:rPr>
        <w:t>:</w:t>
      </w:r>
    </w:p>
    <w:p w14:paraId="7EE0C142" w14:textId="77777777" w:rsidR="00975A17" w:rsidRDefault="00975A17" w:rsidP="00975A17">
      <w:pPr>
        <w:jc w:val="center"/>
        <w:rPr>
          <w:rFonts w:eastAsiaTheme="majorEastAsia"/>
          <w:b/>
          <w:bCs/>
          <w:color w:val="365F91" w:themeColor="accent1" w:themeShade="BF"/>
          <w:spacing w:val="20"/>
          <w:sz w:val="28"/>
          <w:szCs w:val="28"/>
        </w:rPr>
      </w:pPr>
    </w:p>
    <w:p w14:paraId="0F630F1E" w14:textId="77777777" w:rsidR="00975A17" w:rsidRDefault="00975A17" w:rsidP="00975A17">
      <w:pPr>
        <w:jc w:val="center"/>
        <w:rPr>
          <w:rFonts w:eastAsiaTheme="majorEastAsia"/>
          <w:b/>
          <w:bCs/>
          <w:color w:val="365F91" w:themeColor="accent1" w:themeShade="BF"/>
          <w:spacing w:val="20"/>
          <w:sz w:val="28"/>
          <w:szCs w:val="28"/>
        </w:rPr>
      </w:pPr>
    </w:p>
    <w:p w14:paraId="6647BB67"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68ED3F86"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70AAE11A" w14:textId="77777777" w:rsidR="00975A17" w:rsidRDefault="00975A17" w:rsidP="00975A17">
      <w:pPr>
        <w:jc w:val="both"/>
        <w:rPr>
          <w:sz w:val="22"/>
          <w:szCs w:val="22"/>
        </w:rPr>
      </w:pPr>
    </w:p>
    <w:p w14:paraId="668A9216" w14:textId="77777777" w:rsidR="00975A17" w:rsidRDefault="00975A17" w:rsidP="00975A17">
      <w:pPr>
        <w:jc w:val="both"/>
        <w:rPr>
          <w:sz w:val="22"/>
          <w:szCs w:val="22"/>
        </w:rPr>
      </w:pPr>
    </w:p>
    <w:p w14:paraId="6D1348B4" w14:textId="77777777" w:rsidR="00975A17" w:rsidRDefault="00975A17" w:rsidP="00975A17">
      <w:pPr>
        <w:pStyle w:val="bullet"/>
        <w:widowControl w:val="0"/>
        <w:spacing w:before="0" w:after="0"/>
        <w:jc w:val="center"/>
        <w:rPr>
          <w:b/>
          <w:bCs/>
          <w:sz w:val="20"/>
          <w:szCs w:val="18"/>
        </w:rPr>
      </w:pPr>
    </w:p>
    <w:p w14:paraId="17D9251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071AFF7" w14:textId="77777777" w:rsidR="00975A17" w:rsidRDefault="00975A17" w:rsidP="00975A17">
      <w:pPr>
        <w:jc w:val="both"/>
        <w:rPr>
          <w:sz w:val="22"/>
          <w:szCs w:val="22"/>
        </w:rPr>
      </w:pPr>
    </w:p>
    <w:p w14:paraId="247855D2" w14:textId="77777777" w:rsidR="00975A17" w:rsidRDefault="00975A17" w:rsidP="00975A17">
      <w:pPr>
        <w:jc w:val="both"/>
        <w:rPr>
          <w:sz w:val="22"/>
          <w:szCs w:val="22"/>
        </w:rPr>
      </w:pPr>
    </w:p>
    <w:p w14:paraId="378130E2" w14:textId="77777777" w:rsidR="00975A17" w:rsidRPr="00E66F78" w:rsidRDefault="00975A17" w:rsidP="00975A17">
      <w:pPr>
        <w:jc w:val="both"/>
        <w:rPr>
          <w:sz w:val="22"/>
          <w:szCs w:val="22"/>
        </w:rPr>
      </w:pPr>
    </w:p>
    <w:p w14:paraId="723D1A0A" w14:textId="77777777" w:rsidR="00975A17" w:rsidRPr="002A0BD5" w:rsidRDefault="00975A17" w:rsidP="00975A17">
      <w:pPr>
        <w:pStyle w:val="bullet"/>
        <w:widowControl w:val="0"/>
        <w:spacing w:before="0" w:after="0"/>
        <w:rPr>
          <w:bCs/>
          <w:sz w:val="18"/>
          <w:szCs w:val="18"/>
        </w:rPr>
      </w:pPr>
    </w:p>
    <w:p w14:paraId="2D1CE22D" w14:textId="77777777" w:rsidR="00975A17" w:rsidRPr="00A04EE8" w:rsidRDefault="00975A17" w:rsidP="00975A17">
      <w:pPr>
        <w:widowControl w:val="0"/>
        <w:jc w:val="both"/>
        <w:rPr>
          <w:b/>
          <w:sz w:val="24"/>
          <w:szCs w:val="24"/>
        </w:rPr>
      </w:pPr>
      <w:r w:rsidRPr="00A04EE8">
        <w:rPr>
          <w:b/>
          <w:sz w:val="24"/>
          <w:szCs w:val="24"/>
        </w:rPr>
        <w:t>Oświadczam, że:</w:t>
      </w:r>
    </w:p>
    <w:p w14:paraId="481DAB98" w14:textId="77777777" w:rsidR="00975A17" w:rsidRPr="00A04EE8" w:rsidRDefault="00975A17" w:rsidP="00975A17">
      <w:pPr>
        <w:pStyle w:val="Akapitzlist"/>
        <w:widowControl w:val="0"/>
        <w:ind w:left="360"/>
        <w:jc w:val="both"/>
        <w:rPr>
          <w:b/>
        </w:rPr>
      </w:pPr>
    </w:p>
    <w:p w14:paraId="354CB87E" w14:textId="77777777" w:rsidR="00975A17" w:rsidRPr="00A04EE8" w:rsidRDefault="00975A17">
      <w:pPr>
        <w:pStyle w:val="Akapitzlist"/>
        <w:widowControl w:val="0"/>
        <w:numPr>
          <w:ilvl w:val="0"/>
          <w:numId w:val="29"/>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5B4E7E2E" w14:textId="77777777" w:rsidR="00975A17" w:rsidRPr="00A04EE8" w:rsidRDefault="00975A17">
      <w:pPr>
        <w:pStyle w:val="Akapitzlist"/>
        <w:widowControl w:val="0"/>
        <w:numPr>
          <w:ilvl w:val="0"/>
          <w:numId w:val="29"/>
        </w:numPr>
        <w:spacing w:line="312" w:lineRule="auto"/>
        <w:ind w:left="709" w:hanging="425"/>
        <w:jc w:val="both"/>
        <w:rPr>
          <w:bCs/>
        </w:rPr>
      </w:pPr>
      <w:r w:rsidRPr="00A04EE8">
        <w:rPr>
          <w:bCs/>
        </w:rPr>
        <w:t>spełniam warunki udziału w postępowaniu określone przez Zamawiającego w SWZ</w:t>
      </w:r>
      <w:r>
        <w:rPr>
          <w:bCs/>
        </w:rPr>
        <w:t>;</w:t>
      </w:r>
    </w:p>
    <w:p w14:paraId="6D4BA4B1" w14:textId="77777777" w:rsidR="00975A17" w:rsidRPr="00A04EE8" w:rsidRDefault="00975A17">
      <w:pPr>
        <w:pStyle w:val="Akapitzlist"/>
        <w:widowControl w:val="0"/>
        <w:numPr>
          <w:ilvl w:val="0"/>
          <w:numId w:val="29"/>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09FA0F6B" w14:textId="77777777" w:rsidR="00975A17" w:rsidRPr="00BC3F20" w:rsidRDefault="00975A17">
      <w:pPr>
        <w:pStyle w:val="Akapitzlist"/>
        <w:widowControl w:val="0"/>
        <w:numPr>
          <w:ilvl w:val="0"/>
          <w:numId w:val="29"/>
        </w:numPr>
        <w:spacing w:line="312" w:lineRule="auto"/>
        <w:ind w:left="709" w:hanging="425"/>
        <w:jc w:val="both"/>
        <w:rPr>
          <w:bCs/>
          <w:color w:val="000000" w:themeColor="text1"/>
        </w:rPr>
      </w:pPr>
      <w:r w:rsidRPr="00A04EE8">
        <w:rPr>
          <w:bCs/>
        </w:rPr>
        <w:t xml:space="preserve">odpowiadam solidarnie za wykonanie przedmiotu </w:t>
      </w:r>
      <w:r w:rsidRPr="00BC3F20">
        <w:rPr>
          <w:bCs/>
          <w:color w:val="000000" w:themeColor="text1"/>
        </w:rPr>
        <w:t>zamówienia.</w:t>
      </w:r>
    </w:p>
    <w:p w14:paraId="5B514136" w14:textId="77777777" w:rsidR="00975A17" w:rsidRPr="00BC3F20" w:rsidRDefault="00975A17" w:rsidP="00975A17">
      <w:pPr>
        <w:tabs>
          <w:tab w:val="left" w:pos="851"/>
        </w:tabs>
        <w:ind w:left="-142" w:firstLine="142"/>
        <w:rPr>
          <w:b/>
          <w:bCs/>
          <w:strike/>
          <w:color w:val="000000" w:themeColor="text1"/>
          <w:sz w:val="22"/>
          <w:szCs w:val="22"/>
        </w:rPr>
      </w:pPr>
    </w:p>
    <w:p w14:paraId="573F9400" w14:textId="77777777" w:rsidR="00975A17" w:rsidRPr="00BC3F20" w:rsidRDefault="00975A17" w:rsidP="00975A17">
      <w:pPr>
        <w:tabs>
          <w:tab w:val="left" w:pos="851"/>
        </w:tabs>
        <w:ind w:left="-142" w:firstLine="142"/>
        <w:rPr>
          <w:b/>
          <w:bCs/>
          <w:strike/>
          <w:color w:val="000000" w:themeColor="text1"/>
          <w:sz w:val="22"/>
          <w:szCs w:val="22"/>
        </w:rPr>
      </w:pPr>
    </w:p>
    <w:p w14:paraId="3D1DA69B" w14:textId="77777777" w:rsidR="00975A17" w:rsidRPr="00BC3F20" w:rsidRDefault="00975A17" w:rsidP="00975A17">
      <w:pPr>
        <w:tabs>
          <w:tab w:val="left" w:pos="851"/>
        </w:tabs>
        <w:ind w:left="-142" w:firstLine="142"/>
        <w:rPr>
          <w:b/>
          <w:bCs/>
          <w:strike/>
          <w:color w:val="000000" w:themeColor="text1"/>
          <w:sz w:val="22"/>
          <w:szCs w:val="22"/>
        </w:rPr>
      </w:pPr>
    </w:p>
    <w:p w14:paraId="358D63A6" w14:textId="77777777" w:rsidR="00975A17" w:rsidRPr="00BC3F20" w:rsidRDefault="00975A17" w:rsidP="00975A17">
      <w:pPr>
        <w:tabs>
          <w:tab w:val="left" w:pos="851"/>
        </w:tabs>
        <w:ind w:left="-142" w:firstLine="142"/>
        <w:rPr>
          <w:b/>
          <w:bCs/>
          <w:strike/>
          <w:color w:val="000000" w:themeColor="text1"/>
          <w:sz w:val="22"/>
          <w:szCs w:val="22"/>
        </w:rPr>
      </w:pPr>
    </w:p>
    <w:p w14:paraId="0C349AE5" w14:textId="77777777" w:rsidR="00975A17" w:rsidRPr="00BC3F20" w:rsidRDefault="00975A17" w:rsidP="00975A17">
      <w:pPr>
        <w:tabs>
          <w:tab w:val="left" w:pos="851"/>
        </w:tabs>
        <w:ind w:left="-142" w:firstLine="142"/>
        <w:rPr>
          <w:b/>
          <w:bCs/>
          <w:strike/>
          <w:color w:val="000000" w:themeColor="text1"/>
          <w:sz w:val="22"/>
          <w:szCs w:val="22"/>
        </w:rPr>
      </w:pPr>
    </w:p>
    <w:p w14:paraId="5926F086" w14:textId="77777777" w:rsidR="00975A17" w:rsidRPr="00BC3F20" w:rsidRDefault="00975A17" w:rsidP="00975A17">
      <w:pPr>
        <w:tabs>
          <w:tab w:val="left" w:pos="851"/>
        </w:tabs>
        <w:ind w:left="-142" w:firstLine="142"/>
        <w:rPr>
          <w:b/>
          <w:bCs/>
          <w:strike/>
          <w:color w:val="000000" w:themeColor="text1"/>
          <w:sz w:val="22"/>
          <w:szCs w:val="22"/>
        </w:rPr>
      </w:pPr>
    </w:p>
    <w:p w14:paraId="45E61A66" w14:textId="77777777" w:rsidR="00975A17" w:rsidRDefault="00975A17" w:rsidP="00975A17">
      <w:pPr>
        <w:tabs>
          <w:tab w:val="left" w:pos="851"/>
        </w:tabs>
        <w:ind w:left="-142" w:firstLine="142"/>
        <w:rPr>
          <w:b/>
          <w:bCs/>
          <w:strike/>
          <w:sz w:val="22"/>
          <w:szCs w:val="22"/>
        </w:rPr>
      </w:pPr>
    </w:p>
    <w:p w14:paraId="278F8D1A" w14:textId="77777777" w:rsidR="00975A17" w:rsidRDefault="00975A17" w:rsidP="00975A17">
      <w:pPr>
        <w:tabs>
          <w:tab w:val="left" w:pos="851"/>
        </w:tabs>
        <w:ind w:left="-142" w:firstLine="142"/>
        <w:rPr>
          <w:b/>
          <w:bCs/>
          <w:strike/>
          <w:sz w:val="22"/>
          <w:szCs w:val="22"/>
        </w:rPr>
      </w:pPr>
    </w:p>
    <w:p w14:paraId="4924F450" w14:textId="77777777" w:rsidR="00975A17" w:rsidRDefault="00975A17" w:rsidP="00975A17">
      <w:pPr>
        <w:tabs>
          <w:tab w:val="left" w:pos="851"/>
        </w:tabs>
        <w:ind w:left="-142" w:firstLine="142"/>
        <w:rPr>
          <w:b/>
          <w:bCs/>
          <w:strike/>
          <w:sz w:val="22"/>
          <w:szCs w:val="22"/>
        </w:rPr>
      </w:pPr>
    </w:p>
    <w:p w14:paraId="29BD810C"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60C76FC"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073D8248" w14:textId="77777777" w:rsidR="00975A17" w:rsidRPr="0049310F" w:rsidRDefault="00975A17" w:rsidP="0049310F">
      <w:pPr>
        <w:jc w:val="both"/>
        <w:rPr>
          <w:rFonts w:eastAsiaTheme="majorEastAsia"/>
          <w:b/>
          <w:bCs/>
          <w:color w:val="365F91" w:themeColor="accent1" w:themeShade="BF"/>
          <w:spacing w:val="20"/>
          <w:sz w:val="24"/>
          <w:szCs w:val="24"/>
        </w:rPr>
      </w:pPr>
      <w:r w:rsidRPr="0049310F">
        <w:rPr>
          <w:rFonts w:eastAsiaTheme="majorEastAsia"/>
          <w:b/>
          <w:bCs/>
          <w:color w:val="365F91" w:themeColor="accent1" w:themeShade="BF"/>
          <w:spacing w:val="20"/>
          <w:sz w:val="24"/>
          <w:szCs w:val="24"/>
        </w:rPr>
        <w:lastRenderedPageBreak/>
        <w:t xml:space="preserve">Załącznik nr 4.2 do SWZ – OŚWIADCZENIE O PRZYNALEŻNOŚCI </w:t>
      </w:r>
      <w:r w:rsidRPr="0049310F">
        <w:rPr>
          <w:rFonts w:eastAsiaTheme="majorEastAsia"/>
          <w:b/>
          <w:bCs/>
          <w:color w:val="365F91" w:themeColor="accent1" w:themeShade="BF"/>
          <w:spacing w:val="20"/>
          <w:sz w:val="24"/>
          <w:szCs w:val="24"/>
        </w:rPr>
        <w:br/>
        <w:t>LUB BRAKU PRZYNALEŻNOŚCI DO TEJ SAMEJ GRUPY KAPITAŁOWEJ</w:t>
      </w:r>
    </w:p>
    <w:p w14:paraId="5DBBCABD" w14:textId="77777777" w:rsidR="00975A17" w:rsidRDefault="00975A17" w:rsidP="00975A17">
      <w:pPr>
        <w:jc w:val="center"/>
        <w:rPr>
          <w:b/>
          <w:sz w:val="22"/>
          <w:szCs w:val="24"/>
        </w:rPr>
      </w:pPr>
    </w:p>
    <w:p w14:paraId="085D928D" w14:textId="77777777" w:rsidR="00975A17" w:rsidRPr="00E66F78" w:rsidRDefault="00975A17" w:rsidP="00975A17">
      <w:pPr>
        <w:jc w:val="center"/>
        <w:rPr>
          <w:b/>
          <w:sz w:val="22"/>
          <w:szCs w:val="24"/>
        </w:rPr>
      </w:pPr>
    </w:p>
    <w:p w14:paraId="08CBCF31" w14:textId="77777777" w:rsidR="00975A17" w:rsidRPr="00111016" w:rsidRDefault="00975A17" w:rsidP="00975A17">
      <w:pPr>
        <w:tabs>
          <w:tab w:val="left" w:pos="0"/>
        </w:tabs>
        <w:rPr>
          <w:sz w:val="22"/>
          <w:szCs w:val="22"/>
        </w:rPr>
      </w:pPr>
      <w:bookmarkStart w:id="110" w:name="_Hlk106046176"/>
      <w:r w:rsidRPr="00111016">
        <w:rPr>
          <w:sz w:val="22"/>
          <w:szCs w:val="22"/>
        </w:rPr>
        <w:t>Nazwa Wykonawcy: ............................................................................................</w:t>
      </w:r>
      <w:r>
        <w:rPr>
          <w:sz w:val="22"/>
          <w:szCs w:val="22"/>
        </w:rPr>
        <w:t>..................</w:t>
      </w:r>
      <w:r w:rsidRPr="00111016">
        <w:rPr>
          <w:sz w:val="22"/>
          <w:szCs w:val="22"/>
        </w:rPr>
        <w:t>.......................</w:t>
      </w:r>
    </w:p>
    <w:p w14:paraId="0DD84579" w14:textId="77777777" w:rsidR="00975A17" w:rsidRPr="00111016" w:rsidRDefault="00975A17" w:rsidP="00975A17">
      <w:pPr>
        <w:tabs>
          <w:tab w:val="left" w:pos="0"/>
        </w:tabs>
        <w:rPr>
          <w:color w:val="FF0000"/>
        </w:rPr>
      </w:pPr>
    </w:p>
    <w:p w14:paraId="3CEDEF0D" w14:textId="77777777" w:rsidR="00975A17" w:rsidRPr="00111016" w:rsidRDefault="00975A17" w:rsidP="00975A17">
      <w:pPr>
        <w:jc w:val="both"/>
      </w:pPr>
    </w:p>
    <w:p w14:paraId="0EF89320" w14:textId="2F873966"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9310F">
        <w:rPr>
          <w:sz w:val="22"/>
          <w:szCs w:val="22"/>
        </w:rPr>
        <w:t>702500260</w:t>
      </w:r>
      <w:r w:rsidRPr="002B3992">
        <w:rPr>
          <w:sz w:val="22"/>
          <w:szCs w:val="22"/>
        </w:rPr>
        <w:t xml:space="preserve">, którego przedmiotem jest </w:t>
      </w:r>
      <w:r w:rsidR="0049310F" w:rsidRPr="0049310F">
        <w:rPr>
          <w:i/>
          <w:sz w:val="24"/>
          <w:szCs w:val="24"/>
        </w:rPr>
        <w:t>Świadczenie usług w zakresie nadzoru technicznego nad budowlami i urządzeniami kolejowymi dla Oddziałów Polskiej Grupy Górniczej S.A. w okresie 24 miesięcy w podziale na 3 zadania</w:t>
      </w:r>
      <w:r w:rsidRPr="002B3992">
        <w:rPr>
          <w:sz w:val="22"/>
          <w:szCs w:val="22"/>
        </w:rPr>
        <w:t xml:space="preserve"> oświadczamy, że:</w:t>
      </w:r>
    </w:p>
    <w:p w14:paraId="7130FE73" w14:textId="77777777" w:rsidR="00975A17" w:rsidRPr="002B3992" w:rsidRDefault="00975A17" w:rsidP="00975A17">
      <w:pPr>
        <w:jc w:val="both"/>
        <w:rPr>
          <w:sz w:val="22"/>
          <w:szCs w:val="22"/>
        </w:rPr>
      </w:pPr>
    </w:p>
    <w:p w14:paraId="7F9E7B15"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7DE4D7D3" w14:textId="77777777" w:rsidR="00975A17" w:rsidRPr="002B3992" w:rsidRDefault="00975A17" w:rsidP="00975A17">
      <w:pPr>
        <w:ind w:left="284" w:hanging="284"/>
        <w:jc w:val="both"/>
        <w:rPr>
          <w:sz w:val="22"/>
          <w:szCs w:val="22"/>
        </w:rPr>
      </w:pPr>
    </w:p>
    <w:p w14:paraId="4F38BBF4" w14:textId="77777777" w:rsidR="00975A17" w:rsidRPr="002B3992" w:rsidRDefault="00975A17" w:rsidP="00975A17">
      <w:pPr>
        <w:jc w:val="both"/>
        <w:rPr>
          <w:b/>
          <w:sz w:val="22"/>
          <w:szCs w:val="22"/>
        </w:rPr>
      </w:pPr>
      <w:r w:rsidRPr="002B3992">
        <w:rPr>
          <w:b/>
          <w:sz w:val="22"/>
          <w:szCs w:val="22"/>
        </w:rPr>
        <w:t>lub</w:t>
      </w:r>
    </w:p>
    <w:p w14:paraId="4E8F54AF" w14:textId="77777777" w:rsidR="00975A17" w:rsidRPr="002B3992" w:rsidRDefault="00975A17" w:rsidP="00975A17">
      <w:pPr>
        <w:jc w:val="both"/>
        <w:rPr>
          <w:b/>
          <w:sz w:val="22"/>
          <w:szCs w:val="22"/>
        </w:rPr>
      </w:pPr>
    </w:p>
    <w:p w14:paraId="6BB09DA1"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719C2471"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975A17" w:rsidRPr="00E66F78" w14:paraId="7DD06576" w14:textId="77777777" w:rsidTr="00994616">
        <w:tc>
          <w:tcPr>
            <w:tcW w:w="959" w:type="dxa"/>
          </w:tcPr>
          <w:p w14:paraId="0E2F061B" w14:textId="77777777" w:rsidR="00975A17" w:rsidRPr="00E66F78" w:rsidRDefault="00975A17" w:rsidP="00994616">
            <w:pPr>
              <w:jc w:val="both"/>
              <w:rPr>
                <w:sz w:val="24"/>
                <w:szCs w:val="24"/>
              </w:rPr>
            </w:pPr>
            <w:r w:rsidRPr="00E66F78">
              <w:rPr>
                <w:sz w:val="24"/>
                <w:szCs w:val="24"/>
              </w:rPr>
              <w:t>Lp.</w:t>
            </w:r>
          </w:p>
        </w:tc>
        <w:tc>
          <w:tcPr>
            <w:tcW w:w="8251" w:type="dxa"/>
          </w:tcPr>
          <w:p w14:paraId="3D09E172" w14:textId="77777777" w:rsidR="00975A17" w:rsidRPr="00E66F78" w:rsidRDefault="00975A17" w:rsidP="00994616">
            <w:pPr>
              <w:jc w:val="both"/>
              <w:rPr>
                <w:sz w:val="24"/>
                <w:szCs w:val="24"/>
              </w:rPr>
            </w:pPr>
            <w:r w:rsidRPr="00E66F78">
              <w:rPr>
                <w:sz w:val="24"/>
                <w:szCs w:val="24"/>
              </w:rPr>
              <w:t>Nazwa podmiotu, adres</w:t>
            </w:r>
          </w:p>
          <w:p w14:paraId="3F1AAFA0" w14:textId="77777777" w:rsidR="00975A17" w:rsidRPr="00E66F78" w:rsidRDefault="00975A17" w:rsidP="00994616">
            <w:pPr>
              <w:jc w:val="both"/>
              <w:rPr>
                <w:sz w:val="24"/>
                <w:szCs w:val="24"/>
              </w:rPr>
            </w:pPr>
          </w:p>
        </w:tc>
      </w:tr>
      <w:tr w:rsidR="00975A17" w:rsidRPr="00E66F78" w14:paraId="0B41BFC2" w14:textId="77777777" w:rsidTr="00994616">
        <w:tc>
          <w:tcPr>
            <w:tcW w:w="959" w:type="dxa"/>
          </w:tcPr>
          <w:p w14:paraId="3ED165FD" w14:textId="77777777" w:rsidR="00975A17" w:rsidRPr="00E66F78" w:rsidRDefault="00975A17" w:rsidP="00994616">
            <w:pPr>
              <w:jc w:val="both"/>
              <w:rPr>
                <w:sz w:val="24"/>
                <w:szCs w:val="24"/>
              </w:rPr>
            </w:pPr>
          </w:p>
        </w:tc>
        <w:tc>
          <w:tcPr>
            <w:tcW w:w="8251" w:type="dxa"/>
          </w:tcPr>
          <w:p w14:paraId="02427A26" w14:textId="77777777" w:rsidR="00975A17" w:rsidRPr="00E66F78" w:rsidRDefault="00975A17" w:rsidP="00994616">
            <w:pPr>
              <w:jc w:val="both"/>
              <w:rPr>
                <w:sz w:val="24"/>
                <w:szCs w:val="24"/>
              </w:rPr>
            </w:pPr>
          </w:p>
          <w:p w14:paraId="4B54B21C" w14:textId="77777777" w:rsidR="00975A17" w:rsidRPr="00E66F78" w:rsidRDefault="00975A17" w:rsidP="00994616">
            <w:pPr>
              <w:jc w:val="both"/>
              <w:rPr>
                <w:sz w:val="24"/>
                <w:szCs w:val="24"/>
              </w:rPr>
            </w:pPr>
          </w:p>
        </w:tc>
      </w:tr>
      <w:tr w:rsidR="00975A17" w:rsidRPr="00E66F78" w14:paraId="1D4C681C" w14:textId="77777777" w:rsidTr="00994616">
        <w:tc>
          <w:tcPr>
            <w:tcW w:w="959" w:type="dxa"/>
          </w:tcPr>
          <w:p w14:paraId="746628F3" w14:textId="77777777" w:rsidR="00975A17" w:rsidRPr="00E66F78" w:rsidRDefault="00975A17" w:rsidP="00994616">
            <w:pPr>
              <w:jc w:val="both"/>
              <w:rPr>
                <w:sz w:val="24"/>
                <w:szCs w:val="24"/>
              </w:rPr>
            </w:pPr>
          </w:p>
          <w:p w14:paraId="0E3DEA51" w14:textId="77777777" w:rsidR="00975A17" w:rsidRPr="00E66F78" w:rsidRDefault="00975A17" w:rsidP="00994616">
            <w:pPr>
              <w:jc w:val="both"/>
              <w:rPr>
                <w:sz w:val="24"/>
                <w:szCs w:val="24"/>
              </w:rPr>
            </w:pPr>
          </w:p>
        </w:tc>
        <w:tc>
          <w:tcPr>
            <w:tcW w:w="8251" w:type="dxa"/>
          </w:tcPr>
          <w:p w14:paraId="7852D899" w14:textId="77777777" w:rsidR="00975A17" w:rsidRPr="00E66F78" w:rsidRDefault="00975A17" w:rsidP="00994616">
            <w:pPr>
              <w:jc w:val="both"/>
              <w:rPr>
                <w:sz w:val="24"/>
                <w:szCs w:val="24"/>
              </w:rPr>
            </w:pPr>
          </w:p>
        </w:tc>
      </w:tr>
      <w:tr w:rsidR="00975A17" w:rsidRPr="00E66F78" w14:paraId="1259FBB8" w14:textId="77777777" w:rsidTr="00994616">
        <w:tc>
          <w:tcPr>
            <w:tcW w:w="959" w:type="dxa"/>
          </w:tcPr>
          <w:p w14:paraId="1742BDD6" w14:textId="77777777" w:rsidR="00975A17" w:rsidRPr="00E66F78" w:rsidRDefault="00975A17" w:rsidP="00994616">
            <w:pPr>
              <w:jc w:val="both"/>
              <w:rPr>
                <w:sz w:val="24"/>
                <w:szCs w:val="24"/>
              </w:rPr>
            </w:pPr>
          </w:p>
          <w:p w14:paraId="76796F0A" w14:textId="77777777" w:rsidR="00975A17" w:rsidRPr="00E66F78" w:rsidRDefault="00975A17" w:rsidP="00994616">
            <w:pPr>
              <w:jc w:val="both"/>
              <w:rPr>
                <w:sz w:val="24"/>
                <w:szCs w:val="24"/>
              </w:rPr>
            </w:pPr>
          </w:p>
        </w:tc>
        <w:tc>
          <w:tcPr>
            <w:tcW w:w="8251" w:type="dxa"/>
          </w:tcPr>
          <w:p w14:paraId="2BA5CA98" w14:textId="77777777" w:rsidR="00975A17" w:rsidRPr="00E66F78" w:rsidRDefault="00975A17" w:rsidP="00994616">
            <w:pPr>
              <w:jc w:val="both"/>
              <w:rPr>
                <w:sz w:val="24"/>
                <w:szCs w:val="24"/>
              </w:rPr>
            </w:pPr>
          </w:p>
        </w:tc>
      </w:tr>
      <w:tr w:rsidR="00975A17" w:rsidRPr="00E66F78" w14:paraId="1AD964C9" w14:textId="77777777" w:rsidTr="00994616">
        <w:tc>
          <w:tcPr>
            <w:tcW w:w="959" w:type="dxa"/>
          </w:tcPr>
          <w:p w14:paraId="211A74CC" w14:textId="77777777" w:rsidR="00975A17" w:rsidRPr="00E66F78" w:rsidRDefault="00975A17" w:rsidP="00994616">
            <w:pPr>
              <w:jc w:val="both"/>
              <w:rPr>
                <w:sz w:val="24"/>
                <w:szCs w:val="24"/>
              </w:rPr>
            </w:pPr>
          </w:p>
          <w:p w14:paraId="0EFF7D5F" w14:textId="77777777" w:rsidR="00975A17" w:rsidRPr="00E66F78" w:rsidRDefault="00975A17" w:rsidP="00994616">
            <w:pPr>
              <w:jc w:val="both"/>
              <w:rPr>
                <w:sz w:val="24"/>
                <w:szCs w:val="24"/>
              </w:rPr>
            </w:pPr>
          </w:p>
        </w:tc>
        <w:tc>
          <w:tcPr>
            <w:tcW w:w="8251" w:type="dxa"/>
          </w:tcPr>
          <w:p w14:paraId="7A794F05" w14:textId="77777777" w:rsidR="00975A17" w:rsidRPr="00E66F78" w:rsidRDefault="00975A17" w:rsidP="00994616">
            <w:pPr>
              <w:jc w:val="both"/>
              <w:rPr>
                <w:sz w:val="24"/>
                <w:szCs w:val="24"/>
              </w:rPr>
            </w:pPr>
          </w:p>
        </w:tc>
      </w:tr>
    </w:tbl>
    <w:p w14:paraId="20FC3123" w14:textId="77777777" w:rsidR="00975A17" w:rsidRPr="00E66F78" w:rsidRDefault="00975A17" w:rsidP="00975A17">
      <w:pPr>
        <w:jc w:val="both"/>
        <w:rPr>
          <w:sz w:val="24"/>
          <w:szCs w:val="24"/>
        </w:rPr>
      </w:pPr>
    </w:p>
    <w:p w14:paraId="05F5D573" w14:textId="77777777" w:rsidR="00975A17" w:rsidRPr="00E66F78" w:rsidRDefault="00975A17" w:rsidP="00975A17">
      <w:pPr>
        <w:jc w:val="both"/>
        <w:rPr>
          <w:sz w:val="24"/>
          <w:szCs w:val="24"/>
        </w:rPr>
      </w:pPr>
    </w:p>
    <w:p w14:paraId="430A4610" w14:textId="77777777" w:rsidR="00975A17" w:rsidRPr="00E66F78" w:rsidRDefault="00975A17" w:rsidP="00975A17">
      <w:pPr>
        <w:rPr>
          <w:sz w:val="22"/>
          <w:szCs w:val="22"/>
        </w:rPr>
      </w:pPr>
      <w:r w:rsidRPr="00E66F78">
        <w:rPr>
          <w:sz w:val="22"/>
          <w:szCs w:val="22"/>
        </w:rPr>
        <w:t>*) –zaznaczyć odpowiednio</w:t>
      </w:r>
    </w:p>
    <w:p w14:paraId="26444BC8" w14:textId="77777777" w:rsidR="00975A17" w:rsidRDefault="00975A17" w:rsidP="00975A17">
      <w:pPr>
        <w:rPr>
          <w:i/>
          <w:iCs/>
        </w:rPr>
      </w:pPr>
    </w:p>
    <w:p w14:paraId="251BF95F" w14:textId="77777777" w:rsidR="00975A17" w:rsidRDefault="00975A17" w:rsidP="00975A17">
      <w:pPr>
        <w:rPr>
          <w:i/>
          <w:iCs/>
        </w:rPr>
      </w:pPr>
    </w:p>
    <w:p w14:paraId="3D3A7074" w14:textId="77777777" w:rsidR="00975A17" w:rsidRDefault="00975A17" w:rsidP="00975A17">
      <w:pPr>
        <w:rPr>
          <w:i/>
          <w:iCs/>
        </w:rPr>
      </w:pPr>
    </w:p>
    <w:p w14:paraId="05F8DBCD" w14:textId="77777777" w:rsidR="00975A17" w:rsidRDefault="00975A17" w:rsidP="00975A17">
      <w:pPr>
        <w:rPr>
          <w:i/>
          <w:iCs/>
        </w:rPr>
      </w:pPr>
    </w:p>
    <w:p w14:paraId="3714E9CA" w14:textId="77777777" w:rsidR="00975A17" w:rsidRDefault="00975A17" w:rsidP="00975A17">
      <w:pPr>
        <w:rPr>
          <w:i/>
          <w:iCs/>
        </w:rPr>
      </w:pPr>
    </w:p>
    <w:p w14:paraId="3859CB91" w14:textId="77777777" w:rsidR="00975A17" w:rsidRPr="0049310F" w:rsidRDefault="00975A17" w:rsidP="00975A17">
      <w:pPr>
        <w:jc w:val="both"/>
        <w:rPr>
          <w:i/>
          <w:iCs/>
          <w:color w:val="000000" w:themeColor="text1"/>
          <w:sz w:val="22"/>
          <w:szCs w:val="22"/>
        </w:rPr>
      </w:pPr>
      <w:r w:rsidRPr="00E75E6A">
        <w:rPr>
          <w:i/>
          <w:iCs/>
          <w:sz w:val="22"/>
          <w:szCs w:val="22"/>
        </w:rPr>
        <w:t xml:space="preserve">W przypadku ofert Wykonawców wspólnie ubiegających się o udzielenie zamówienia niniejsze oświadczenie składane jest </w:t>
      </w:r>
      <w:r w:rsidRPr="0049310F">
        <w:rPr>
          <w:i/>
          <w:iCs/>
          <w:color w:val="000000" w:themeColor="text1"/>
          <w:sz w:val="22"/>
          <w:szCs w:val="22"/>
        </w:rPr>
        <w:t>przez każdego z Wykonawców.</w:t>
      </w:r>
    </w:p>
    <w:bookmarkEnd w:id="110"/>
    <w:p w14:paraId="4F7D74CF" w14:textId="77777777" w:rsidR="0049310F" w:rsidRPr="0049310F" w:rsidRDefault="0049310F">
      <w:pPr>
        <w:spacing w:after="200" w:line="276" w:lineRule="auto"/>
        <w:rPr>
          <w:rFonts w:eastAsiaTheme="majorEastAsia"/>
          <w:b/>
          <w:bCs/>
          <w:color w:val="000000" w:themeColor="text1"/>
          <w:spacing w:val="20"/>
          <w:sz w:val="24"/>
          <w:szCs w:val="24"/>
        </w:rPr>
      </w:pPr>
      <w:r w:rsidRPr="0049310F">
        <w:rPr>
          <w:rFonts w:eastAsiaTheme="majorEastAsia"/>
          <w:b/>
          <w:bCs/>
          <w:color w:val="000000" w:themeColor="text1"/>
          <w:spacing w:val="20"/>
          <w:sz w:val="24"/>
          <w:szCs w:val="24"/>
        </w:rPr>
        <w:br w:type="page"/>
      </w:r>
    </w:p>
    <w:p w14:paraId="7136F3D1" w14:textId="71B1DD23"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4.3 do SWZ </w:t>
      </w:r>
      <w:r>
        <w:rPr>
          <w:rFonts w:eastAsiaTheme="majorEastAsia"/>
          <w:b/>
          <w:bCs/>
          <w:color w:val="365F91" w:themeColor="accent1" w:themeShade="BF"/>
          <w:spacing w:val="20"/>
          <w:sz w:val="24"/>
          <w:szCs w:val="24"/>
        </w:rPr>
        <w:t>– WYKAZ WYKONANYCH ROBÓT BUDOWLANYCH</w:t>
      </w:r>
    </w:p>
    <w:p w14:paraId="4C79C290" w14:textId="47D5A0C5" w:rsidR="00975A17" w:rsidRPr="008057B2" w:rsidRDefault="00975A17" w:rsidP="00975A17">
      <w:pPr>
        <w:jc w:val="center"/>
        <w:rPr>
          <w:b/>
          <w:sz w:val="24"/>
          <w:szCs w:val="24"/>
        </w:rPr>
      </w:pPr>
      <w:bookmarkStart w:id="111" w:name="_Hlk106046238"/>
      <w:r w:rsidRPr="0013238E">
        <w:rPr>
          <w:b/>
          <w:sz w:val="24"/>
          <w:szCs w:val="24"/>
        </w:rPr>
        <w:t xml:space="preserve">w okresie ostatnich </w:t>
      </w:r>
      <w:r w:rsidR="0049310F">
        <w:rPr>
          <w:b/>
          <w:sz w:val="24"/>
          <w:szCs w:val="24"/>
        </w:rPr>
        <w:t>3</w:t>
      </w:r>
      <w:r>
        <w:rPr>
          <w:b/>
          <w:sz w:val="24"/>
          <w:szCs w:val="24"/>
        </w:rPr>
        <w:t xml:space="preserve">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629EDEB" w14:textId="77777777" w:rsidR="00975A17" w:rsidRPr="008057B2" w:rsidRDefault="00975A17" w:rsidP="00975A17">
      <w:pPr>
        <w:jc w:val="center"/>
        <w:rPr>
          <w:b/>
          <w:sz w:val="24"/>
          <w:szCs w:val="24"/>
        </w:rPr>
      </w:pPr>
    </w:p>
    <w:p w14:paraId="419947E2"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0677827" w14:textId="77777777" w:rsidR="00975A17" w:rsidRPr="008057B2" w:rsidRDefault="00975A17" w:rsidP="00975A17">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60D9C322" w14:textId="77777777" w:rsidTr="00994616">
        <w:tc>
          <w:tcPr>
            <w:tcW w:w="426" w:type="dxa"/>
            <w:vAlign w:val="center"/>
          </w:tcPr>
          <w:p w14:paraId="0434F51D"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EAC075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8A18798"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57DB8BB0" w14:textId="7B79C9EA" w:rsidR="00975A17" w:rsidRPr="002B3992" w:rsidRDefault="00975A17" w:rsidP="00994616">
            <w:pPr>
              <w:tabs>
                <w:tab w:val="left" w:pos="851"/>
              </w:tabs>
              <w:jc w:val="center"/>
              <w:rPr>
                <w:sz w:val="18"/>
                <w:szCs w:val="18"/>
                <w:lang w:eastAsia="zh-CN"/>
              </w:rPr>
            </w:pPr>
            <w:r w:rsidRPr="002B3992">
              <w:rPr>
                <w:sz w:val="18"/>
                <w:szCs w:val="18"/>
                <w:lang w:eastAsia="zh-CN"/>
              </w:rPr>
              <w:t>(w okresie ostatnich</w:t>
            </w:r>
            <w:r w:rsidR="009E7557">
              <w:rPr>
                <w:sz w:val="18"/>
                <w:szCs w:val="18"/>
                <w:lang w:eastAsia="zh-CN"/>
              </w:rPr>
              <w:t xml:space="preserve"> trzech</w:t>
            </w:r>
            <w:r w:rsidRPr="002B3992">
              <w:rPr>
                <w:sz w:val="18"/>
                <w:szCs w:val="18"/>
                <w:lang w:eastAsia="zh-CN"/>
              </w:rPr>
              <w:t xml:space="preserve"> lat przed terminem składania ofert)</w:t>
            </w:r>
          </w:p>
        </w:tc>
        <w:tc>
          <w:tcPr>
            <w:tcW w:w="1417" w:type="dxa"/>
            <w:vAlign w:val="center"/>
          </w:tcPr>
          <w:p w14:paraId="1C8AC4F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12B406E3" w14:textId="77777777" w:rsidR="00975A17" w:rsidRPr="002B3992" w:rsidRDefault="00975A17" w:rsidP="00994616">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1F78F84D"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EDA608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1AB65B50"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6FD8E608" w14:textId="77777777" w:rsidTr="00994616">
        <w:tc>
          <w:tcPr>
            <w:tcW w:w="426" w:type="dxa"/>
            <w:vAlign w:val="center"/>
          </w:tcPr>
          <w:p w14:paraId="1D1FDC99"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6A5EACFA"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4D1ED30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32929613"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3C942B46"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1B4CE423"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005668AF" w14:textId="77777777" w:rsidTr="00994616">
        <w:trPr>
          <w:cantSplit/>
          <w:trHeight w:val="228"/>
        </w:trPr>
        <w:tc>
          <w:tcPr>
            <w:tcW w:w="9214" w:type="dxa"/>
            <w:gridSpan w:val="6"/>
            <w:vAlign w:val="center"/>
          </w:tcPr>
          <w:p w14:paraId="17CF21F5" w14:textId="4BE402D3" w:rsidR="00771917" w:rsidRPr="00771917" w:rsidRDefault="00B9552D" w:rsidP="00771917">
            <w:pPr>
              <w:tabs>
                <w:tab w:val="left" w:pos="851"/>
              </w:tabs>
              <w:rPr>
                <w:bCs/>
                <w:highlight w:val="yellow"/>
                <w:lang w:eastAsia="zh-CN"/>
              </w:rPr>
            </w:pPr>
            <w:r w:rsidRPr="00B17B81">
              <w:rPr>
                <w:sz w:val="18"/>
                <w:szCs w:val="18"/>
              </w:rPr>
              <w:t xml:space="preserve">w okresie ostatnich 3 lat przed terminem składania ofert (a jeżeli okres prowadzenia działalności jest krótszy – w tym okresie) wykonał  co najmniej </w:t>
            </w:r>
            <w:r w:rsidRPr="00B17B81">
              <w:rPr>
                <w:b/>
                <w:bCs/>
                <w:sz w:val="18"/>
                <w:szCs w:val="18"/>
              </w:rPr>
              <w:t>1 usługę</w:t>
            </w:r>
            <w:r w:rsidRPr="00B17B81">
              <w:rPr>
                <w:sz w:val="18"/>
                <w:szCs w:val="18"/>
              </w:rPr>
              <w:t xml:space="preserve"> polegającą na wykonywaniu samodzielnych funkcji technicznych w budownictwie – </w:t>
            </w:r>
            <w:r w:rsidRPr="00B17B81">
              <w:rPr>
                <w:sz w:val="18"/>
                <w:szCs w:val="18"/>
              </w:rPr>
              <w:br/>
              <w:t xml:space="preserve">inspektora nadzoru inwestorskiego o wartości nie niższej </w:t>
            </w:r>
            <w:r w:rsidRPr="00B17B81">
              <w:rPr>
                <w:b/>
                <w:bCs/>
                <w:sz w:val="18"/>
                <w:szCs w:val="18"/>
              </w:rPr>
              <w:t>niż 30 000,00 PLN brutto</w:t>
            </w:r>
          </w:p>
        </w:tc>
      </w:tr>
      <w:tr w:rsidR="00975A17" w:rsidRPr="00E66F78" w14:paraId="2C83D0B3" w14:textId="77777777" w:rsidTr="00994616">
        <w:trPr>
          <w:cantSplit/>
          <w:trHeight w:val="735"/>
        </w:trPr>
        <w:tc>
          <w:tcPr>
            <w:tcW w:w="426" w:type="dxa"/>
            <w:vAlign w:val="center"/>
          </w:tcPr>
          <w:p w14:paraId="0DFAA94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643D39B3" w14:textId="77777777" w:rsidR="00975A17" w:rsidRPr="00E66F78" w:rsidRDefault="00975A17" w:rsidP="00994616">
            <w:pPr>
              <w:tabs>
                <w:tab w:val="left" w:pos="851"/>
              </w:tabs>
              <w:jc w:val="both"/>
              <w:rPr>
                <w:sz w:val="24"/>
                <w:szCs w:val="24"/>
                <w:lang w:eastAsia="zh-CN"/>
              </w:rPr>
            </w:pPr>
          </w:p>
          <w:p w14:paraId="1BDB6A9E" w14:textId="77777777" w:rsidR="00975A17" w:rsidRPr="00E66F78" w:rsidRDefault="00975A17" w:rsidP="00994616">
            <w:pPr>
              <w:tabs>
                <w:tab w:val="left" w:pos="851"/>
              </w:tabs>
              <w:jc w:val="both"/>
              <w:rPr>
                <w:sz w:val="24"/>
                <w:szCs w:val="24"/>
                <w:lang w:eastAsia="zh-CN"/>
              </w:rPr>
            </w:pPr>
          </w:p>
        </w:tc>
        <w:tc>
          <w:tcPr>
            <w:tcW w:w="1559" w:type="dxa"/>
          </w:tcPr>
          <w:p w14:paraId="4B95EC3D" w14:textId="77777777" w:rsidR="00975A17" w:rsidRPr="002B3992" w:rsidRDefault="00975A17" w:rsidP="00994616">
            <w:pPr>
              <w:tabs>
                <w:tab w:val="left" w:pos="851"/>
              </w:tabs>
              <w:jc w:val="both"/>
              <w:rPr>
                <w:b/>
                <w:sz w:val="24"/>
                <w:szCs w:val="24"/>
                <w:lang w:eastAsia="zh-CN"/>
              </w:rPr>
            </w:pPr>
          </w:p>
        </w:tc>
        <w:tc>
          <w:tcPr>
            <w:tcW w:w="1417" w:type="dxa"/>
          </w:tcPr>
          <w:p w14:paraId="5194CCE1" w14:textId="77777777" w:rsidR="00975A17" w:rsidRPr="002B3992" w:rsidRDefault="00975A17" w:rsidP="00994616">
            <w:pPr>
              <w:tabs>
                <w:tab w:val="left" w:pos="851"/>
              </w:tabs>
              <w:jc w:val="both"/>
              <w:rPr>
                <w:b/>
                <w:sz w:val="24"/>
                <w:szCs w:val="24"/>
                <w:lang w:eastAsia="zh-CN"/>
              </w:rPr>
            </w:pPr>
          </w:p>
        </w:tc>
        <w:tc>
          <w:tcPr>
            <w:tcW w:w="1560" w:type="dxa"/>
          </w:tcPr>
          <w:p w14:paraId="5484C315" w14:textId="77777777" w:rsidR="00975A17" w:rsidRPr="00E66F78" w:rsidRDefault="00975A17" w:rsidP="00994616">
            <w:pPr>
              <w:tabs>
                <w:tab w:val="left" w:pos="851"/>
              </w:tabs>
              <w:jc w:val="both"/>
              <w:rPr>
                <w:b/>
                <w:sz w:val="24"/>
                <w:szCs w:val="24"/>
                <w:lang w:eastAsia="zh-CN"/>
              </w:rPr>
            </w:pPr>
          </w:p>
        </w:tc>
        <w:tc>
          <w:tcPr>
            <w:tcW w:w="1842" w:type="dxa"/>
          </w:tcPr>
          <w:p w14:paraId="043CD353" w14:textId="77777777" w:rsidR="00975A17" w:rsidRPr="00E66F78" w:rsidRDefault="00975A17" w:rsidP="00994616">
            <w:pPr>
              <w:tabs>
                <w:tab w:val="left" w:pos="851"/>
              </w:tabs>
              <w:jc w:val="both"/>
              <w:rPr>
                <w:b/>
                <w:color w:val="7030A0"/>
                <w:sz w:val="24"/>
                <w:szCs w:val="24"/>
                <w:lang w:eastAsia="zh-CN"/>
              </w:rPr>
            </w:pPr>
          </w:p>
        </w:tc>
      </w:tr>
      <w:tr w:rsidR="00975A17" w:rsidRPr="00E66F78" w14:paraId="09FE8FCD" w14:textId="77777777" w:rsidTr="00994616">
        <w:trPr>
          <w:cantSplit/>
          <w:trHeight w:val="598"/>
        </w:trPr>
        <w:tc>
          <w:tcPr>
            <w:tcW w:w="426" w:type="dxa"/>
            <w:vAlign w:val="center"/>
          </w:tcPr>
          <w:p w14:paraId="57EA29AF"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4D4E036D" w14:textId="77777777" w:rsidR="00975A17" w:rsidRPr="00E66F78" w:rsidRDefault="00975A17" w:rsidP="00994616">
            <w:pPr>
              <w:tabs>
                <w:tab w:val="left" w:pos="851"/>
              </w:tabs>
              <w:jc w:val="both"/>
              <w:rPr>
                <w:sz w:val="24"/>
                <w:szCs w:val="24"/>
                <w:lang w:eastAsia="zh-CN"/>
              </w:rPr>
            </w:pPr>
          </w:p>
          <w:p w14:paraId="44E6592B" w14:textId="77777777" w:rsidR="00975A17" w:rsidRPr="00E66F78" w:rsidRDefault="00975A17" w:rsidP="00994616">
            <w:pPr>
              <w:tabs>
                <w:tab w:val="left" w:pos="851"/>
              </w:tabs>
              <w:jc w:val="both"/>
              <w:rPr>
                <w:sz w:val="24"/>
                <w:szCs w:val="24"/>
                <w:lang w:eastAsia="zh-CN"/>
              </w:rPr>
            </w:pPr>
          </w:p>
          <w:p w14:paraId="53F7A807" w14:textId="77777777" w:rsidR="00975A17" w:rsidRPr="00E66F78" w:rsidRDefault="00975A17" w:rsidP="00994616">
            <w:pPr>
              <w:tabs>
                <w:tab w:val="left" w:pos="851"/>
              </w:tabs>
              <w:jc w:val="both"/>
              <w:rPr>
                <w:sz w:val="24"/>
                <w:szCs w:val="24"/>
                <w:lang w:eastAsia="zh-CN"/>
              </w:rPr>
            </w:pPr>
          </w:p>
        </w:tc>
        <w:tc>
          <w:tcPr>
            <w:tcW w:w="1559" w:type="dxa"/>
          </w:tcPr>
          <w:p w14:paraId="5EF5F37A" w14:textId="77777777" w:rsidR="00975A17" w:rsidRPr="002B3992" w:rsidRDefault="00975A17" w:rsidP="00994616">
            <w:pPr>
              <w:tabs>
                <w:tab w:val="left" w:pos="851"/>
              </w:tabs>
              <w:jc w:val="both"/>
              <w:rPr>
                <w:b/>
                <w:sz w:val="24"/>
                <w:szCs w:val="24"/>
                <w:lang w:eastAsia="zh-CN"/>
              </w:rPr>
            </w:pPr>
          </w:p>
        </w:tc>
        <w:tc>
          <w:tcPr>
            <w:tcW w:w="1417" w:type="dxa"/>
          </w:tcPr>
          <w:p w14:paraId="1C8A6E7B" w14:textId="77777777" w:rsidR="00975A17" w:rsidRPr="002B3992" w:rsidRDefault="00975A17" w:rsidP="00994616">
            <w:pPr>
              <w:tabs>
                <w:tab w:val="left" w:pos="851"/>
              </w:tabs>
              <w:jc w:val="both"/>
              <w:rPr>
                <w:b/>
                <w:sz w:val="24"/>
                <w:szCs w:val="24"/>
                <w:lang w:eastAsia="zh-CN"/>
              </w:rPr>
            </w:pPr>
          </w:p>
        </w:tc>
        <w:tc>
          <w:tcPr>
            <w:tcW w:w="1560" w:type="dxa"/>
          </w:tcPr>
          <w:p w14:paraId="05BD3263" w14:textId="77777777" w:rsidR="00975A17" w:rsidRPr="00E66F78" w:rsidRDefault="00975A17" w:rsidP="00994616">
            <w:pPr>
              <w:tabs>
                <w:tab w:val="left" w:pos="851"/>
              </w:tabs>
              <w:jc w:val="both"/>
              <w:rPr>
                <w:b/>
                <w:sz w:val="24"/>
                <w:szCs w:val="24"/>
                <w:lang w:eastAsia="zh-CN"/>
              </w:rPr>
            </w:pPr>
          </w:p>
        </w:tc>
        <w:tc>
          <w:tcPr>
            <w:tcW w:w="1842" w:type="dxa"/>
          </w:tcPr>
          <w:p w14:paraId="4642C14D" w14:textId="77777777" w:rsidR="00975A17" w:rsidRPr="00E66F78" w:rsidRDefault="00975A17" w:rsidP="00994616">
            <w:pPr>
              <w:tabs>
                <w:tab w:val="left" w:pos="851"/>
              </w:tabs>
              <w:jc w:val="both"/>
              <w:rPr>
                <w:b/>
                <w:color w:val="7030A0"/>
                <w:sz w:val="24"/>
                <w:szCs w:val="24"/>
                <w:lang w:eastAsia="zh-CN"/>
              </w:rPr>
            </w:pPr>
          </w:p>
        </w:tc>
      </w:tr>
    </w:tbl>
    <w:p w14:paraId="05DF635F"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65F3FA51" w14:textId="77777777" w:rsidR="00975A17" w:rsidRPr="00111016" w:rsidRDefault="00975A17">
      <w:pPr>
        <w:numPr>
          <w:ilvl w:val="0"/>
          <w:numId w:val="2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BD6E837" w14:textId="58AC8A1E" w:rsidR="00975A17" w:rsidRPr="00111016" w:rsidRDefault="00975A17">
      <w:pPr>
        <w:numPr>
          <w:ilvl w:val="0"/>
          <w:numId w:val="2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w:t>
      </w:r>
      <w:r w:rsidR="009E7557">
        <w:rPr>
          <w:i/>
          <w:iCs/>
          <w:sz w:val="22"/>
          <w:szCs w:val="22"/>
          <w:lang w:eastAsia="zh-CN"/>
        </w:rPr>
        <w:t>usługi</w:t>
      </w:r>
      <w:r>
        <w:rPr>
          <w:i/>
          <w:iCs/>
          <w:sz w:val="22"/>
          <w:szCs w:val="22"/>
          <w:lang w:eastAsia="zh-CN"/>
        </w:rPr>
        <w:t xml:space="preserve"> </w:t>
      </w:r>
      <w:r w:rsidRPr="00111016">
        <w:rPr>
          <w:bCs/>
          <w:i/>
          <w:iCs/>
          <w:sz w:val="22"/>
          <w:szCs w:val="22"/>
          <w:lang w:eastAsia="zh-CN"/>
        </w:rPr>
        <w:t>zostały wykonane należycie.</w:t>
      </w:r>
    </w:p>
    <w:p w14:paraId="5E976A4F" w14:textId="7A05847E" w:rsidR="00975A17" w:rsidRPr="00111016" w:rsidRDefault="00975A17">
      <w:pPr>
        <w:numPr>
          <w:ilvl w:val="0"/>
          <w:numId w:val="24"/>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29CBB73" w14:textId="111506FE" w:rsidR="00975A17" w:rsidRPr="009E7557" w:rsidRDefault="00975A17">
      <w:pPr>
        <w:numPr>
          <w:ilvl w:val="0"/>
          <w:numId w:val="24"/>
        </w:numPr>
        <w:spacing w:after="160" w:line="259" w:lineRule="auto"/>
        <w:ind w:left="284" w:hanging="284"/>
        <w:jc w:val="both"/>
        <w:rPr>
          <w:i/>
          <w:iCs/>
        </w:rPr>
      </w:pPr>
      <w:r w:rsidRPr="009E7557">
        <w:rPr>
          <w:i/>
          <w:iCs/>
          <w:sz w:val="22"/>
          <w:szCs w:val="22"/>
        </w:rPr>
        <w:t xml:space="preserve">Wykaz zobowiązany będzie złożyć Wykonawca, którego oferta zostanie najwyżej oceniona </w:t>
      </w:r>
      <w:r w:rsidRPr="009E7557">
        <w:rPr>
          <w:i/>
          <w:iCs/>
          <w:sz w:val="22"/>
          <w:szCs w:val="22"/>
        </w:rPr>
        <w:br/>
        <w:t xml:space="preserve">lub Wykonawcy, których Zamawiający wezwie do złożenia oświadczeń i dokumentów zgodnie z § 39 Regulaminu.  </w:t>
      </w:r>
      <w:bookmarkEnd w:id="111"/>
      <w:r w:rsidRPr="009E7557">
        <w:rPr>
          <w:i/>
          <w:iCs/>
        </w:rPr>
        <w:br w:type="page"/>
      </w:r>
    </w:p>
    <w:p w14:paraId="11D0072B"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74AFAEAC" w14:textId="77777777" w:rsidR="00975A17" w:rsidRDefault="00975A17" w:rsidP="00975A17">
      <w:pPr>
        <w:rPr>
          <w:b/>
          <w:bCs/>
          <w:sz w:val="24"/>
          <w:szCs w:val="24"/>
        </w:rPr>
      </w:pPr>
    </w:p>
    <w:p w14:paraId="12CCE337" w14:textId="77777777" w:rsidR="00975A17" w:rsidRDefault="00975A17" w:rsidP="00975A17">
      <w:pPr>
        <w:jc w:val="center"/>
        <w:rPr>
          <w:b/>
          <w:bCs/>
          <w:sz w:val="24"/>
          <w:szCs w:val="24"/>
        </w:rPr>
      </w:pPr>
      <w:bookmarkStart w:id="112" w:name="_Hlk106046293"/>
      <w:r w:rsidRPr="005E5681">
        <w:rPr>
          <w:b/>
          <w:bCs/>
          <w:sz w:val="24"/>
          <w:szCs w:val="24"/>
        </w:rPr>
        <w:t>w zakresie niezbędnym do wykazania spełnienia warunku udziału w postępowaniu</w:t>
      </w:r>
    </w:p>
    <w:p w14:paraId="747ABAE2" w14:textId="6B03352D" w:rsidR="00591CA9" w:rsidRDefault="00591CA9" w:rsidP="00941190">
      <w:pPr>
        <w:pStyle w:val="Akapitzlist"/>
        <w:spacing w:after="40" w:line="276" w:lineRule="auto"/>
        <w:ind w:left="1560"/>
        <w:jc w:val="both"/>
      </w:pPr>
    </w:p>
    <w:p w14:paraId="2A6FB417" w14:textId="77777777" w:rsidR="00397AE8" w:rsidRPr="00F02A2E" w:rsidRDefault="00397AE8" w:rsidP="00941190">
      <w:pPr>
        <w:pStyle w:val="Akapitzlist"/>
        <w:spacing w:after="40" w:line="276" w:lineRule="auto"/>
        <w:ind w:left="1560"/>
        <w:jc w:val="both"/>
      </w:pPr>
    </w:p>
    <w:p w14:paraId="6B938FFC"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1D25FF12" w14:textId="77777777" w:rsidR="00975A17" w:rsidRDefault="00975A17" w:rsidP="00975A17">
      <w:pPr>
        <w:jc w:val="both"/>
        <w:rPr>
          <w:sz w:val="24"/>
          <w:szCs w:val="24"/>
        </w:rPr>
      </w:pPr>
    </w:p>
    <w:p w14:paraId="4012FC9B" w14:textId="77777777" w:rsidR="00397AE8" w:rsidRDefault="00397AE8" w:rsidP="00975A17">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552"/>
        <w:gridCol w:w="1843"/>
        <w:gridCol w:w="1696"/>
      </w:tblGrid>
      <w:tr w:rsidR="00141A22" w:rsidRPr="00E75E6A" w14:paraId="727EF6EF" w14:textId="77777777" w:rsidTr="00D96B82">
        <w:trPr>
          <w:cantSplit/>
          <w:trHeight w:val="20"/>
          <w:tblHeader/>
        </w:trPr>
        <w:tc>
          <w:tcPr>
            <w:tcW w:w="229" w:type="pct"/>
            <w:vAlign w:val="center"/>
          </w:tcPr>
          <w:p w14:paraId="4162FB56" w14:textId="77777777" w:rsidR="00141A22" w:rsidRPr="00E75E6A" w:rsidRDefault="00141A22" w:rsidP="005F231B">
            <w:pPr>
              <w:autoSpaceDN w:val="0"/>
              <w:adjustRightInd w:val="0"/>
              <w:jc w:val="center"/>
              <w:rPr>
                <w:b/>
                <w:sz w:val="18"/>
                <w:szCs w:val="18"/>
              </w:rPr>
            </w:pPr>
            <w:r w:rsidRPr="00E75E6A">
              <w:rPr>
                <w:b/>
                <w:sz w:val="18"/>
                <w:szCs w:val="18"/>
              </w:rPr>
              <w:t>Lp.</w:t>
            </w:r>
          </w:p>
        </w:tc>
        <w:tc>
          <w:tcPr>
            <w:tcW w:w="1463" w:type="pct"/>
            <w:vAlign w:val="center"/>
          </w:tcPr>
          <w:p w14:paraId="0D50FA05" w14:textId="77777777" w:rsidR="00141A22" w:rsidRPr="00E75E6A" w:rsidRDefault="00141A22" w:rsidP="005F231B">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386" w:type="pct"/>
            <w:vAlign w:val="center"/>
          </w:tcPr>
          <w:p w14:paraId="76945B3E" w14:textId="77777777" w:rsidR="00141A22" w:rsidRPr="00E75E6A" w:rsidRDefault="00141A22" w:rsidP="005F231B">
            <w:pPr>
              <w:jc w:val="center"/>
              <w:rPr>
                <w:b/>
                <w:sz w:val="18"/>
                <w:szCs w:val="18"/>
              </w:rPr>
            </w:pPr>
            <w:r w:rsidRPr="00E75E6A">
              <w:rPr>
                <w:b/>
                <w:sz w:val="18"/>
                <w:szCs w:val="18"/>
              </w:rPr>
              <w:t>Imię i nazwisko</w:t>
            </w:r>
          </w:p>
        </w:tc>
        <w:tc>
          <w:tcPr>
            <w:tcW w:w="1001" w:type="pct"/>
            <w:shd w:val="clear" w:color="auto" w:fill="auto"/>
            <w:vAlign w:val="center"/>
          </w:tcPr>
          <w:p w14:paraId="347D5A07" w14:textId="77777777" w:rsidR="00141A22" w:rsidRPr="00E75E6A" w:rsidRDefault="00141A22" w:rsidP="005F231B">
            <w:pPr>
              <w:jc w:val="center"/>
              <w:rPr>
                <w:b/>
                <w:sz w:val="18"/>
                <w:szCs w:val="18"/>
              </w:rPr>
            </w:pPr>
            <w:r w:rsidRPr="00E75E6A">
              <w:rPr>
                <w:b/>
                <w:sz w:val="18"/>
                <w:szCs w:val="18"/>
              </w:rPr>
              <w:t>Nr dokumentu potwierdzającego posiadane uprawnienia/ kwalifikacje/</w:t>
            </w:r>
          </w:p>
          <w:p w14:paraId="47F385CD" w14:textId="77777777" w:rsidR="00141A22" w:rsidRPr="00E75E6A" w:rsidRDefault="00141A22" w:rsidP="005F231B">
            <w:pPr>
              <w:jc w:val="center"/>
              <w:rPr>
                <w:b/>
                <w:sz w:val="18"/>
                <w:szCs w:val="18"/>
              </w:rPr>
            </w:pPr>
            <w:r w:rsidRPr="00E75E6A">
              <w:rPr>
                <w:b/>
                <w:sz w:val="18"/>
                <w:szCs w:val="18"/>
              </w:rPr>
              <w:t>wykształcenie</w:t>
            </w:r>
          </w:p>
        </w:tc>
        <w:tc>
          <w:tcPr>
            <w:tcW w:w="921" w:type="pct"/>
            <w:shd w:val="clear" w:color="auto" w:fill="auto"/>
            <w:vAlign w:val="center"/>
          </w:tcPr>
          <w:p w14:paraId="6460D958" w14:textId="77777777" w:rsidR="00141A22" w:rsidRPr="00E75E6A" w:rsidRDefault="00141A22" w:rsidP="005F231B">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41A22" w:rsidRPr="00E75E6A" w14:paraId="74E3AC31" w14:textId="77777777" w:rsidTr="00D96B82">
        <w:trPr>
          <w:cantSplit/>
          <w:trHeight w:val="20"/>
          <w:tblHeader/>
        </w:trPr>
        <w:tc>
          <w:tcPr>
            <w:tcW w:w="229" w:type="pct"/>
            <w:vAlign w:val="center"/>
          </w:tcPr>
          <w:p w14:paraId="0BD4133B" w14:textId="77777777" w:rsidR="00141A22" w:rsidRPr="00E75E6A" w:rsidRDefault="00141A22" w:rsidP="005F231B">
            <w:pPr>
              <w:jc w:val="center"/>
              <w:rPr>
                <w:i/>
              </w:rPr>
            </w:pPr>
            <w:r w:rsidRPr="00E75E6A">
              <w:rPr>
                <w:i/>
              </w:rPr>
              <w:t>1</w:t>
            </w:r>
          </w:p>
        </w:tc>
        <w:tc>
          <w:tcPr>
            <w:tcW w:w="1463" w:type="pct"/>
            <w:vAlign w:val="center"/>
          </w:tcPr>
          <w:p w14:paraId="61F28131" w14:textId="77777777" w:rsidR="00141A22" w:rsidRPr="00E75E6A" w:rsidRDefault="00141A22" w:rsidP="005F231B">
            <w:pPr>
              <w:tabs>
                <w:tab w:val="left" w:pos="470"/>
              </w:tabs>
              <w:jc w:val="center"/>
              <w:rPr>
                <w:i/>
              </w:rPr>
            </w:pPr>
            <w:r w:rsidRPr="00E75E6A">
              <w:rPr>
                <w:i/>
              </w:rPr>
              <w:t>2</w:t>
            </w:r>
          </w:p>
        </w:tc>
        <w:tc>
          <w:tcPr>
            <w:tcW w:w="1386" w:type="pct"/>
            <w:vAlign w:val="center"/>
          </w:tcPr>
          <w:p w14:paraId="2F532EEF" w14:textId="77777777" w:rsidR="00141A22" w:rsidRPr="00E75E6A" w:rsidRDefault="00141A22" w:rsidP="005F231B">
            <w:pPr>
              <w:jc w:val="center"/>
              <w:rPr>
                <w:i/>
              </w:rPr>
            </w:pPr>
            <w:r w:rsidRPr="00E75E6A">
              <w:rPr>
                <w:i/>
              </w:rPr>
              <w:t>3</w:t>
            </w:r>
          </w:p>
        </w:tc>
        <w:tc>
          <w:tcPr>
            <w:tcW w:w="1001" w:type="pct"/>
            <w:shd w:val="clear" w:color="auto" w:fill="auto"/>
            <w:vAlign w:val="center"/>
          </w:tcPr>
          <w:p w14:paraId="253C6383" w14:textId="77777777" w:rsidR="00141A22" w:rsidRPr="00E75E6A" w:rsidRDefault="00141A22" w:rsidP="005F231B">
            <w:pPr>
              <w:jc w:val="center"/>
              <w:rPr>
                <w:i/>
              </w:rPr>
            </w:pPr>
            <w:r w:rsidRPr="00E75E6A">
              <w:rPr>
                <w:i/>
              </w:rPr>
              <w:t>4</w:t>
            </w:r>
          </w:p>
        </w:tc>
        <w:tc>
          <w:tcPr>
            <w:tcW w:w="921" w:type="pct"/>
            <w:shd w:val="clear" w:color="auto" w:fill="auto"/>
            <w:vAlign w:val="center"/>
          </w:tcPr>
          <w:p w14:paraId="18C26685" w14:textId="77777777" w:rsidR="00141A22" w:rsidRPr="00E75E6A" w:rsidRDefault="00141A22" w:rsidP="005F231B">
            <w:pPr>
              <w:jc w:val="center"/>
              <w:rPr>
                <w:i/>
              </w:rPr>
            </w:pPr>
            <w:r w:rsidRPr="00E75E6A">
              <w:rPr>
                <w:i/>
              </w:rPr>
              <w:t>5</w:t>
            </w:r>
          </w:p>
        </w:tc>
      </w:tr>
      <w:tr w:rsidR="00D96B82" w:rsidRPr="00E66F78" w14:paraId="24E1051B" w14:textId="77777777" w:rsidTr="00D96B82">
        <w:trPr>
          <w:cantSplit/>
          <w:trHeight w:val="20"/>
        </w:trPr>
        <w:tc>
          <w:tcPr>
            <w:tcW w:w="229" w:type="pct"/>
            <w:vAlign w:val="center"/>
          </w:tcPr>
          <w:p w14:paraId="49FDF893" w14:textId="77777777" w:rsidR="00D96B82" w:rsidRPr="008F2B27" w:rsidRDefault="00D96B82" w:rsidP="00D96B82">
            <w:pPr>
              <w:jc w:val="center"/>
              <w:rPr>
                <w:b/>
              </w:rPr>
            </w:pPr>
            <w:r>
              <w:rPr>
                <w:b/>
              </w:rPr>
              <w:t>1.</w:t>
            </w:r>
          </w:p>
        </w:tc>
        <w:tc>
          <w:tcPr>
            <w:tcW w:w="1463" w:type="pct"/>
            <w:vAlign w:val="center"/>
          </w:tcPr>
          <w:p w14:paraId="2F35F280" w14:textId="79103A84" w:rsidR="00D96B82" w:rsidRPr="00D96B82" w:rsidRDefault="00D96B82" w:rsidP="00D96B82">
            <w:pPr>
              <w:spacing w:after="40"/>
              <w:jc w:val="both"/>
              <w:rPr>
                <w:sz w:val="22"/>
                <w:szCs w:val="22"/>
              </w:rPr>
            </w:pPr>
            <w:r w:rsidRPr="00D96B82">
              <w:rPr>
                <w:rFonts w:eastAsia="Calibri"/>
                <w:b/>
                <w:kern w:val="2"/>
                <w:sz w:val="22"/>
                <w:szCs w:val="22"/>
                <w:lang w:eastAsia="en-US"/>
                <w14:ligatures w14:val="standardContextual"/>
              </w:rPr>
              <w:t>1 osoba</w:t>
            </w:r>
            <w:r w:rsidRPr="00D96B82">
              <w:rPr>
                <w:rFonts w:eastAsia="Calibri"/>
                <w:kern w:val="2"/>
                <w:sz w:val="22"/>
                <w:szCs w:val="22"/>
                <w:lang w:eastAsia="en-US"/>
                <w14:ligatures w14:val="standardContextual"/>
              </w:rPr>
              <w:t xml:space="preserve"> </w:t>
            </w:r>
            <w:r w:rsidRPr="00D96B82">
              <w:rPr>
                <w:rFonts w:eastAsia="Calibri"/>
                <w:iCs/>
                <w:kern w:val="2"/>
                <w:sz w:val="22"/>
                <w:szCs w:val="22"/>
                <w:lang w:eastAsia="en-US"/>
                <w14:ligatures w14:val="standardContextual"/>
              </w:rPr>
              <w:t xml:space="preserve">posiadająca </w:t>
            </w:r>
            <w:r w:rsidRPr="00D96B82">
              <w:rPr>
                <w:rFonts w:eastAsia="Calibri"/>
                <w:kern w:val="2"/>
                <w:sz w:val="22"/>
                <w:szCs w:val="22"/>
                <w:lang w:eastAsia="en-US"/>
                <w14:ligatures w14:val="standardContextual"/>
              </w:rPr>
              <w:t xml:space="preserve">uprawnienia budowlane </w:t>
            </w:r>
            <w:r w:rsidRPr="00D96B82">
              <w:rPr>
                <w:sz w:val="22"/>
                <w:szCs w:val="22"/>
              </w:rPr>
              <w:t>do kierowania robotami budowlanymi w specjalności drogowej bez ograniczeń</w:t>
            </w:r>
          </w:p>
        </w:tc>
        <w:tc>
          <w:tcPr>
            <w:tcW w:w="1386" w:type="pct"/>
            <w:vAlign w:val="center"/>
          </w:tcPr>
          <w:p w14:paraId="43A4DCD6" w14:textId="77777777" w:rsidR="00D96B82" w:rsidRPr="00E66F78" w:rsidRDefault="00D96B82" w:rsidP="00D96B82">
            <w:pPr>
              <w:jc w:val="center"/>
              <w:rPr>
                <w:b/>
                <w:bCs/>
                <w:sz w:val="24"/>
                <w:szCs w:val="24"/>
              </w:rPr>
            </w:pPr>
          </w:p>
        </w:tc>
        <w:tc>
          <w:tcPr>
            <w:tcW w:w="1001" w:type="pct"/>
            <w:shd w:val="clear" w:color="auto" w:fill="auto"/>
            <w:vAlign w:val="center"/>
          </w:tcPr>
          <w:p w14:paraId="26B8CA65" w14:textId="77777777" w:rsidR="00D96B82" w:rsidRPr="00E66F78" w:rsidRDefault="00D96B82" w:rsidP="00D96B82">
            <w:pPr>
              <w:jc w:val="center"/>
              <w:rPr>
                <w:sz w:val="24"/>
                <w:szCs w:val="24"/>
              </w:rPr>
            </w:pPr>
          </w:p>
        </w:tc>
        <w:tc>
          <w:tcPr>
            <w:tcW w:w="921" w:type="pct"/>
            <w:shd w:val="clear" w:color="auto" w:fill="auto"/>
            <w:vAlign w:val="center"/>
          </w:tcPr>
          <w:p w14:paraId="1A395791" w14:textId="77777777" w:rsidR="00D96B82" w:rsidRPr="00E66F78" w:rsidRDefault="00D96B82" w:rsidP="00D96B82">
            <w:pPr>
              <w:jc w:val="center"/>
              <w:rPr>
                <w:sz w:val="24"/>
                <w:szCs w:val="24"/>
              </w:rPr>
            </w:pPr>
          </w:p>
        </w:tc>
      </w:tr>
      <w:tr w:rsidR="00D96B82" w:rsidRPr="00E66F78" w14:paraId="7C1F14B6" w14:textId="77777777" w:rsidTr="00D96B82">
        <w:trPr>
          <w:cantSplit/>
          <w:trHeight w:val="1875"/>
        </w:trPr>
        <w:tc>
          <w:tcPr>
            <w:tcW w:w="229" w:type="pct"/>
            <w:vAlign w:val="center"/>
          </w:tcPr>
          <w:p w14:paraId="678DB5D2" w14:textId="77777777" w:rsidR="00D96B82" w:rsidRDefault="00D96B82" w:rsidP="00D96B82">
            <w:pPr>
              <w:jc w:val="center"/>
              <w:rPr>
                <w:b/>
              </w:rPr>
            </w:pPr>
            <w:r>
              <w:rPr>
                <w:b/>
              </w:rPr>
              <w:t>2.</w:t>
            </w:r>
          </w:p>
        </w:tc>
        <w:tc>
          <w:tcPr>
            <w:tcW w:w="1463" w:type="pct"/>
            <w:vAlign w:val="center"/>
          </w:tcPr>
          <w:p w14:paraId="42853166" w14:textId="52B3B0DB" w:rsidR="00D96B82" w:rsidRPr="00D96B82" w:rsidRDefault="00D96B82" w:rsidP="00D96B82">
            <w:pPr>
              <w:spacing w:after="40"/>
              <w:contextualSpacing/>
              <w:jc w:val="both"/>
              <w:rPr>
                <w:rFonts w:eastAsia="Calibri"/>
                <w:iCs/>
                <w:kern w:val="2"/>
                <w:sz w:val="22"/>
                <w:szCs w:val="22"/>
                <w:lang w:eastAsia="en-US"/>
                <w14:ligatures w14:val="standardContextual"/>
              </w:rPr>
            </w:pPr>
            <w:r w:rsidRPr="00D96B82">
              <w:rPr>
                <w:rFonts w:eastAsia="Calibri"/>
                <w:b/>
                <w:kern w:val="2"/>
                <w:sz w:val="22"/>
                <w:szCs w:val="22"/>
                <w:lang w:eastAsia="en-US"/>
                <w14:ligatures w14:val="standardContextual"/>
              </w:rPr>
              <w:t>1 osoba</w:t>
            </w:r>
            <w:r w:rsidRPr="00D96B82">
              <w:rPr>
                <w:rFonts w:eastAsia="Calibri"/>
                <w:kern w:val="2"/>
                <w:sz w:val="22"/>
                <w:szCs w:val="22"/>
                <w:lang w:eastAsia="en-US"/>
                <w14:ligatures w14:val="standardContextual"/>
              </w:rPr>
              <w:t xml:space="preserve"> posiadająca uprawnienia budowlane</w:t>
            </w:r>
            <w:r w:rsidRPr="00D96B82">
              <w:rPr>
                <w:rFonts w:eastAsia="Calibri"/>
                <w:kern w:val="2"/>
                <w:sz w:val="22"/>
                <w:szCs w:val="22"/>
                <w:lang w:eastAsia="en-US"/>
                <w14:ligatures w14:val="standardContextual"/>
              </w:rPr>
              <w:br/>
            </w:r>
            <w:r w:rsidRPr="00D96B82">
              <w:rPr>
                <w:sz w:val="22"/>
                <w:szCs w:val="22"/>
              </w:rPr>
              <w:t xml:space="preserve"> do kierowania robotami budowlanymi w specjalności instalacyjnej w zakresie sieci, instalacji o urządzeń cieplnych, wentylacyjnych, gazowych, wodociągowych</w:t>
            </w:r>
            <w:r>
              <w:rPr>
                <w:sz w:val="22"/>
                <w:szCs w:val="22"/>
              </w:rPr>
              <w:t xml:space="preserve"> </w:t>
            </w:r>
            <w:r>
              <w:rPr>
                <w:sz w:val="22"/>
                <w:szCs w:val="22"/>
              </w:rPr>
              <w:br/>
            </w:r>
            <w:r w:rsidRPr="00D96B82">
              <w:rPr>
                <w:sz w:val="22"/>
                <w:szCs w:val="22"/>
              </w:rPr>
              <w:t>i kanalizacyjnych bez</w:t>
            </w:r>
            <w:r>
              <w:rPr>
                <w:sz w:val="22"/>
                <w:szCs w:val="22"/>
              </w:rPr>
              <w:t xml:space="preserve"> </w:t>
            </w:r>
            <w:r w:rsidRPr="00D96B82">
              <w:rPr>
                <w:sz w:val="22"/>
                <w:szCs w:val="22"/>
              </w:rPr>
              <w:t>ograniczeń,</w:t>
            </w:r>
          </w:p>
        </w:tc>
        <w:tc>
          <w:tcPr>
            <w:tcW w:w="1386" w:type="pct"/>
            <w:vAlign w:val="center"/>
          </w:tcPr>
          <w:p w14:paraId="0AC4F66B" w14:textId="77777777" w:rsidR="00D96B82" w:rsidRPr="00E66F78" w:rsidRDefault="00D96B82" w:rsidP="00D96B82">
            <w:pPr>
              <w:jc w:val="center"/>
              <w:rPr>
                <w:b/>
                <w:bCs/>
                <w:sz w:val="24"/>
                <w:szCs w:val="24"/>
              </w:rPr>
            </w:pPr>
          </w:p>
        </w:tc>
        <w:tc>
          <w:tcPr>
            <w:tcW w:w="1001" w:type="pct"/>
            <w:shd w:val="clear" w:color="auto" w:fill="auto"/>
            <w:vAlign w:val="center"/>
          </w:tcPr>
          <w:p w14:paraId="412E0A9D" w14:textId="77777777" w:rsidR="00D96B82" w:rsidRPr="00E66F78" w:rsidRDefault="00D96B82" w:rsidP="00D96B82">
            <w:pPr>
              <w:jc w:val="center"/>
              <w:rPr>
                <w:sz w:val="24"/>
                <w:szCs w:val="24"/>
              </w:rPr>
            </w:pPr>
          </w:p>
        </w:tc>
        <w:tc>
          <w:tcPr>
            <w:tcW w:w="921" w:type="pct"/>
            <w:shd w:val="clear" w:color="auto" w:fill="auto"/>
            <w:vAlign w:val="center"/>
          </w:tcPr>
          <w:p w14:paraId="1E59F52A" w14:textId="77777777" w:rsidR="00D96B82" w:rsidRPr="00E66F78" w:rsidRDefault="00D96B82" w:rsidP="00D96B82">
            <w:pPr>
              <w:jc w:val="center"/>
              <w:rPr>
                <w:sz w:val="24"/>
                <w:szCs w:val="24"/>
              </w:rPr>
            </w:pPr>
          </w:p>
        </w:tc>
      </w:tr>
      <w:tr w:rsidR="00D96B82" w:rsidRPr="00E66F78" w14:paraId="53429B97" w14:textId="77777777" w:rsidTr="00D96B82">
        <w:trPr>
          <w:cantSplit/>
          <w:trHeight w:val="1407"/>
        </w:trPr>
        <w:tc>
          <w:tcPr>
            <w:tcW w:w="229" w:type="pct"/>
            <w:vAlign w:val="center"/>
          </w:tcPr>
          <w:p w14:paraId="4F6A7CC2" w14:textId="77777777" w:rsidR="00D96B82" w:rsidRPr="008F2B27" w:rsidRDefault="00D96B82" w:rsidP="00D96B82">
            <w:pPr>
              <w:jc w:val="center"/>
              <w:rPr>
                <w:b/>
              </w:rPr>
            </w:pPr>
            <w:r>
              <w:rPr>
                <w:b/>
              </w:rPr>
              <w:t>3.</w:t>
            </w:r>
          </w:p>
        </w:tc>
        <w:tc>
          <w:tcPr>
            <w:tcW w:w="1463" w:type="pct"/>
            <w:vAlign w:val="center"/>
          </w:tcPr>
          <w:p w14:paraId="4340F505" w14:textId="5294B3F9" w:rsidR="00D96B82" w:rsidRPr="00D96B82" w:rsidRDefault="00D96B82" w:rsidP="00D96B82">
            <w:pPr>
              <w:ind w:left="-43"/>
              <w:jc w:val="both"/>
              <w:rPr>
                <w:sz w:val="22"/>
                <w:szCs w:val="22"/>
              </w:rPr>
            </w:pPr>
            <w:r w:rsidRPr="00D96B82">
              <w:rPr>
                <w:rFonts w:eastAsia="Calibri"/>
                <w:b/>
                <w:kern w:val="2"/>
                <w:sz w:val="22"/>
                <w:szCs w:val="22"/>
                <w:lang w:eastAsia="en-US"/>
                <w14:ligatures w14:val="standardContextual"/>
              </w:rPr>
              <w:t>1 osoba</w:t>
            </w:r>
            <w:r w:rsidRPr="00D96B82">
              <w:rPr>
                <w:rFonts w:eastAsia="Calibri"/>
                <w:kern w:val="2"/>
                <w:sz w:val="22"/>
                <w:szCs w:val="22"/>
                <w:lang w:eastAsia="en-US"/>
                <w14:ligatures w14:val="standardContextual"/>
              </w:rPr>
              <w:t xml:space="preserve"> posiadająca uprawnienia budowlane</w:t>
            </w:r>
            <w:r w:rsidRPr="00D96B82">
              <w:rPr>
                <w:sz w:val="22"/>
                <w:szCs w:val="22"/>
              </w:rPr>
              <w:t xml:space="preserve"> </w:t>
            </w:r>
            <w:r w:rsidRPr="00D96B82">
              <w:rPr>
                <w:sz w:val="22"/>
                <w:szCs w:val="22"/>
              </w:rPr>
              <w:br/>
              <w:t xml:space="preserve">do kierowania robotami budowlanymi w specjalności instalacyjnej w zakresie sieci, instalacji i urządzeń elektrycznych </w:t>
            </w:r>
            <w:r>
              <w:rPr>
                <w:sz w:val="22"/>
                <w:szCs w:val="22"/>
              </w:rPr>
              <w:br/>
            </w:r>
            <w:r w:rsidRPr="00D96B82">
              <w:rPr>
                <w:sz w:val="22"/>
                <w:szCs w:val="22"/>
              </w:rPr>
              <w:t>i elektroenergetycznych bez ograniczeń,</w:t>
            </w:r>
          </w:p>
        </w:tc>
        <w:tc>
          <w:tcPr>
            <w:tcW w:w="1386" w:type="pct"/>
            <w:vAlign w:val="center"/>
          </w:tcPr>
          <w:p w14:paraId="2E0492CA" w14:textId="77777777" w:rsidR="00D96B82" w:rsidRPr="00E66F78" w:rsidRDefault="00D96B82" w:rsidP="00D96B82">
            <w:pPr>
              <w:jc w:val="center"/>
              <w:rPr>
                <w:b/>
                <w:bCs/>
                <w:sz w:val="24"/>
                <w:szCs w:val="24"/>
              </w:rPr>
            </w:pPr>
          </w:p>
        </w:tc>
        <w:tc>
          <w:tcPr>
            <w:tcW w:w="1001" w:type="pct"/>
            <w:shd w:val="clear" w:color="auto" w:fill="auto"/>
            <w:vAlign w:val="center"/>
          </w:tcPr>
          <w:p w14:paraId="00801E49" w14:textId="77777777" w:rsidR="00D96B82" w:rsidRPr="00E66F78" w:rsidRDefault="00D96B82" w:rsidP="00D96B82">
            <w:pPr>
              <w:jc w:val="center"/>
              <w:rPr>
                <w:sz w:val="24"/>
                <w:szCs w:val="24"/>
              </w:rPr>
            </w:pPr>
          </w:p>
        </w:tc>
        <w:tc>
          <w:tcPr>
            <w:tcW w:w="921" w:type="pct"/>
            <w:shd w:val="clear" w:color="auto" w:fill="auto"/>
            <w:vAlign w:val="center"/>
          </w:tcPr>
          <w:p w14:paraId="4E169443" w14:textId="77777777" w:rsidR="00D96B82" w:rsidRPr="00E66F78" w:rsidRDefault="00D96B82" w:rsidP="00D96B82">
            <w:pPr>
              <w:jc w:val="center"/>
              <w:rPr>
                <w:sz w:val="24"/>
                <w:szCs w:val="24"/>
              </w:rPr>
            </w:pPr>
          </w:p>
        </w:tc>
      </w:tr>
    </w:tbl>
    <w:p w14:paraId="6A91083C" w14:textId="77777777" w:rsidR="00975A17" w:rsidRDefault="00975A17" w:rsidP="00975A17">
      <w:pPr>
        <w:rPr>
          <w:sz w:val="24"/>
          <w:szCs w:val="24"/>
        </w:rPr>
      </w:pPr>
    </w:p>
    <w:p w14:paraId="59E5C709"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5F119808" w14:textId="41C28D9D" w:rsidR="00975A17" w:rsidRPr="00111016" w:rsidRDefault="00975A17">
      <w:pPr>
        <w:numPr>
          <w:ilvl w:val="0"/>
          <w:numId w:val="24"/>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1025D19" w14:textId="77777777" w:rsidR="00975A17" w:rsidRPr="00111016" w:rsidRDefault="00975A17">
      <w:pPr>
        <w:numPr>
          <w:ilvl w:val="0"/>
          <w:numId w:val="24"/>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2"/>
    <w:p w14:paraId="60C2C3B9" w14:textId="77777777" w:rsidR="00591CA9" w:rsidRDefault="00591CA9" w:rsidP="00591CA9"/>
    <w:p w14:paraId="12BA5B08" w14:textId="77777777" w:rsidR="00591CA9" w:rsidRPr="00591CA9" w:rsidRDefault="00591CA9" w:rsidP="00591CA9">
      <w:pPr>
        <w:sectPr w:rsidR="00591CA9" w:rsidRPr="00591CA9" w:rsidSect="00E75E6A">
          <w:pgSz w:w="11907" w:h="16840" w:code="9"/>
          <w:pgMar w:top="1417" w:right="1275" w:bottom="1417" w:left="1417" w:header="709" w:footer="176" w:gutter="0"/>
          <w:cols w:space="708"/>
          <w:docGrid w:linePitch="360"/>
        </w:sectPr>
      </w:pPr>
    </w:p>
    <w:p w14:paraId="1242F84F" w14:textId="3BA0899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3C1CAB">
        <w:rPr>
          <w:rFonts w:eastAsiaTheme="majorEastAsia"/>
          <w:b/>
          <w:bCs/>
          <w:color w:val="365F91" w:themeColor="accent1" w:themeShade="BF"/>
          <w:spacing w:val="20"/>
          <w:sz w:val="24"/>
          <w:szCs w:val="24"/>
        </w:rPr>
        <w:t xml:space="preserve"> – nie dotyczy</w:t>
      </w:r>
    </w:p>
    <w:p w14:paraId="2E3C9D3B" w14:textId="77777777" w:rsidR="00975A17" w:rsidRDefault="00975A17" w:rsidP="00975A17">
      <w:pPr>
        <w:rPr>
          <w:b/>
          <w:bCs/>
          <w:sz w:val="24"/>
          <w:szCs w:val="24"/>
        </w:rPr>
      </w:pPr>
    </w:p>
    <w:p w14:paraId="558AE472" w14:textId="77777777" w:rsidR="00975A17" w:rsidRPr="0073472A" w:rsidRDefault="00975A17" w:rsidP="00975A17">
      <w:pPr>
        <w:jc w:val="both"/>
        <w:rPr>
          <w:sz w:val="24"/>
          <w:szCs w:val="24"/>
        </w:rPr>
      </w:pPr>
      <w:bookmarkStart w:id="113" w:name="_Hlk106046451"/>
    </w:p>
    <w:sdt>
      <w:sdtPr>
        <w:id w:val="411829378"/>
        <w:docPartObj>
          <w:docPartGallery w:val="Watermarks"/>
        </w:docPartObj>
      </w:sdtPr>
      <w:sdtContent>
        <w:p w14:paraId="4C6AC92C" w14:textId="7AAA7B30" w:rsidR="00975A17" w:rsidRPr="0073472A" w:rsidRDefault="00AE7F5C" w:rsidP="00975A17">
          <w:pPr>
            <w:pStyle w:val="Nagwek"/>
          </w:pPr>
          <w:r>
            <w:rPr>
              <w:noProof/>
              <w:lang w:eastAsia="en-US"/>
            </w:rPr>
            <mc:AlternateContent>
              <mc:Choice Requires="wps">
                <w:drawing>
                  <wp:anchor distT="0" distB="0" distL="114300" distR="114300" simplePos="0" relativeHeight="251657728" behindDoc="1" locked="0" layoutInCell="0" allowOverlap="1" wp14:anchorId="617F74CF" wp14:editId="16DEC14E">
                    <wp:simplePos x="0" y="0"/>
                    <wp:positionH relativeFrom="margin">
                      <wp:align>center</wp:align>
                    </wp:positionH>
                    <wp:positionV relativeFrom="margin">
                      <wp:align>center</wp:align>
                    </wp:positionV>
                    <wp:extent cx="7038340" cy="2042795"/>
                    <wp:effectExtent l="0" t="1776730" r="0" b="1714500"/>
                    <wp:wrapNone/>
                    <wp:docPr id="449038133" name="PowerPlusWaterMarkObject15559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6B89C" w14:textId="77777777" w:rsidR="00AE7F5C" w:rsidRDefault="00AE7F5C" w:rsidP="00AE7F5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F74CF" id="_x0000_t202" coordsize="21600,21600" o:spt="202" path="m,l,21600r21600,l21600,xe">
                    <v:stroke joinstyle="miter"/>
                    <v:path gradientshapeok="t" o:connecttype="rect"/>
                  </v:shapetype>
                  <v:shape id="PowerPlusWaterMarkObject155592877" o:spid="_x0000_s1026" type="#_x0000_t202" style="position:absolute;margin-left:0;margin-top:0;width:554.2pt;height:160.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" o:allowincell="f" filled="f" stroked="f">
                    <v:stroke joinstyle="round"/>
                    <o:lock v:ext="edit" shapetype="t"/>
                    <v:textbox style="mso-fit-shape-to-text:t">
                      <w:txbxContent>
                        <w:p w14:paraId="4C76B89C" w14:textId="77777777" w:rsidR="00AE7F5C" w:rsidRDefault="00AE7F5C" w:rsidP="00AE7F5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v:textbox>
                    <w10:wrap anchorx="margin" anchory="margin"/>
                  </v:shape>
                </w:pict>
              </mc:Fallback>
            </mc:AlternateContent>
          </w:r>
        </w:p>
      </w:sdtContent>
    </w:sdt>
    <w:p w14:paraId="37B47C12" w14:textId="77777777" w:rsidR="00975A17" w:rsidRPr="0073472A" w:rsidRDefault="00975A17" w:rsidP="00975A17">
      <w:pPr>
        <w:rPr>
          <w:b/>
          <w:bCs/>
          <w:sz w:val="24"/>
          <w:szCs w:val="24"/>
        </w:rPr>
      </w:pPr>
    </w:p>
    <w:p w14:paraId="22088546" w14:textId="77777777" w:rsidR="00975A17" w:rsidRPr="0073472A" w:rsidRDefault="00975A17" w:rsidP="00975A17">
      <w:pPr>
        <w:jc w:val="center"/>
        <w:rPr>
          <w:sz w:val="24"/>
          <w:szCs w:val="24"/>
        </w:rPr>
      </w:pPr>
    </w:p>
    <w:bookmarkEnd w:id="113"/>
    <w:p w14:paraId="7F1E1E62"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418099DA"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D9B0A98" w14:textId="77777777" w:rsidR="00975A17" w:rsidRPr="00941190" w:rsidRDefault="00975A17" w:rsidP="00975A17">
      <w:pPr>
        <w:tabs>
          <w:tab w:val="left" w:pos="0"/>
        </w:tabs>
        <w:rPr>
          <w:color w:val="000000" w:themeColor="text1"/>
          <w:sz w:val="22"/>
          <w:szCs w:val="22"/>
        </w:rPr>
      </w:pPr>
    </w:p>
    <w:p w14:paraId="3FF27795" w14:textId="77777777" w:rsidR="00975A17" w:rsidRPr="00941190" w:rsidRDefault="00975A17" w:rsidP="00975A17">
      <w:pPr>
        <w:tabs>
          <w:tab w:val="left" w:pos="0"/>
        </w:tabs>
        <w:rPr>
          <w:color w:val="000000" w:themeColor="text1"/>
          <w:sz w:val="22"/>
          <w:szCs w:val="22"/>
        </w:rPr>
      </w:pPr>
    </w:p>
    <w:p w14:paraId="53E26D76" w14:textId="77777777" w:rsidR="00975A17" w:rsidRPr="00941190" w:rsidRDefault="00975A17" w:rsidP="00975A17">
      <w:pPr>
        <w:tabs>
          <w:tab w:val="left" w:pos="0"/>
        </w:tabs>
        <w:rPr>
          <w:color w:val="000000" w:themeColor="text1"/>
          <w:sz w:val="22"/>
          <w:szCs w:val="22"/>
        </w:rPr>
      </w:pPr>
      <w:bookmarkStart w:id="114" w:name="_Hlk106046060"/>
      <w:r w:rsidRPr="00941190">
        <w:rPr>
          <w:color w:val="000000" w:themeColor="text1"/>
          <w:sz w:val="22"/>
          <w:szCs w:val="22"/>
        </w:rPr>
        <w:t>Nazwa Wykonawcy: ..................................................................................................................................</w:t>
      </w:r>
    </w:p>
    <w:bookmarkEnd w:id="114"/>
    <w:p w14:paraId="308E3C02" w14:textId="77777777" w:rsidR="00975A17" w:rsidRPr="00941190" w:rsidRDefault="00975A17" w:rsidP="00975A17">
      <w:pPr>
        <w:tabs>
          <w:tab w:val="left" w:pos="0"/>
        </w:tabs>
        <w:rPr>
          <w:color w:val="000000" w:themeColor="text1"/>
          <w:sz w:val="22"/>
          <w:szCs w:val="22"/>
        </w:rPr>
      </w:pPr>
    </w:p>
    <w:p w14:paraId="5BA0E108" w14:textId="77777777" w:rsidR="00975A17" w:rsidRPr="00941190" w:rsidRDefault="00975A17" w:rsidP="00975A17">
      <w:pPr>
        <w:jc w:val="both"/>
        <w:rPr>
          <w:color w:val="000000" w:themeColor="text1"/>
          <w:sz w:val="24"/>
          <w:szCs w:val="24"/>
        </w:rPr>
      </w:pPr>
    </w:p>
    <w:p w14:paraId="45E5D49C" w14:textId="77777777" w:rsidR="00975A17" w:rsidRPr="00941190" w:rsidRDefault="00975A17" w:rsidP="00975A17">
      <w:pPr>
        <w:rPr>
          <w:rFonts w:eastAsia="Calibri"/>
          <w:b/>
          <w:bCs/>
          <w:color w:val="000000" w:themeColor="text1"/>
          <w:sz w:val="24"/>
          <w:szCs w:val="24"/>
        </w:rPr>
      </w:pPr>
    </w:p>
    <w:p w14:paraId="1D1A434F" w14:textId="77777777" w:rsidR="00975A17" w:rsidRPr="00941190" w:rsidRDefault="00975A17" w:rsidP="00975A17">
      <w:pPr>
        <w:jc w:val="center"/>
        <w:rPr>
          <w:rFonts w:eastAsia="Calibri"/>
          <w:b/>
          <w:bCs/>
          <w:color w:val="000000" w:themeColor="text1"/>
          <w:sz w:val="24"/>
          <w:szCs w:val="24"/>
        </w:rPr>
      </w:pPr>
    </w:p>
    <w:p w14:paraId="1394F0FD" w14:textId="77777777" w:rsidR="00975A17" w:rsidRPr="00941190" w:rsidRDefault="00975A17" w:rsidP="00975A17">
      <w:pPr>
        <w:spacing w:before="480"/>
        <w:ind w:left="567"/>
        <w:contextualSpacing/>
        <w:jc w:val="both"/>
        <w:rPr>
          <w:rFonts w:eastAsia="Calibri"/>
          <w:b/>
          <w:bCs/>
          <w:color w:val="000000" w:themeColor="text1"/>
          <w:sz w:val="24"/>
          <w:szCs w:val="24"/>
          <w:lang w:eastAsia="en-US"/>
        </w:rPr>
      </w:pPr>
      <w:r w:rsidRPr="00941190">
        <w:rPr>
          <w:rFonts w:eastAsia="Calibri"/>
          <w:b/>
          <w:bCs/>
          <w:color w:val="000000" w:themeColor="text1"/>
          <w:sz w:val="24"/>
          <w:szCs w:val="24"/>
          <w:lang w:eastAsia="en-US"/>
        </w:rPr>
        <w:t xml:space="preserve">Oświadczam, że </w:t>
      </w:r>
      <w:r w:rsidRPr="00941190">
        <w:rPr>
          <w:rFonts w:eastAsia="Calibri"/>
          <w:color w:val="000000" w:themeColor="text1"/>
          <w:sz w:val="24"/>
          <w:szCs w:val="24"/>
          <w:lang w:eastAsia="en-US"/>
        </w:rPr>
        <w:t>kwalifikujemy się do kategorii (</w:t>
      </w:r>
      <w:r w:rsidRPr="00941190">
        <w:rPr>
          <w:rFonts w:eastAsia="Calibri"/>
          <w:i/>
          <w:iCs/>
          <w:color w:val="4F81BD" w:themeColor="accent1"/>
          <w:sz w:val="24"/>
          <w:szCs w:val="24"/>
          <w:lang w:eastAsia="en-US"/>
        </w:rPr>
        <w:t>odpowiednio zaznaczyć</w:t>
      </w:r>
      <w:r w:rsidRPr="00941190">
        <w:rPr>
          <w:rFonts w:eastAsia="Calibri"/>
          <w:color w:val="000000" w:themeColor="text1"/>
          <w:sz w:val="24"/>
          <w:szCs w:val="24"/>
          <w:lang w:eastAsia="en-US"/>
        </w:rPr>
        <w:t>)</w:t>
      </w:r>
      <w:r w:rsidRPr="00941190">
        <w:rPr>
          <w:rFonts w:eastAsia="Calibri"/>
          <w:b/>
          <w:bCs/>
          <w:color w:val="000000" w:themeColor="text1"/>
          <w:sz w:val="24"/>
          <w:szCs w:val="24"/>
          <w:lang w:eastAsia="en-US"/>
        </w:rPr>
        <w:t xml:space="preserve">: </w:t>
      </w:r>
    </w:p>
    <w:p w14:paraId="53EDD1BB" w14:textId="77777777" w:rsidR="00975A17" w:rsidRPr="009B3722" w:rsidRDefault="00975A17" w:rsidP="00975A17">
      <w:pPr>
        <w:spacing w:before="480"/>
        <w:ind w:left="567"/>
        <w:contextualSpacing/>
        <w:jc w:val="both"/>
        <w:rPr>
          <w:rFonts w:eastAsia="Calibri"/>
          <w:b/>
          <w:bCs/>
          <w:sz w:val="24"/>
          <w:szCs w:val="24"/>
          <w:lang w:eastAsia="en-US"/>
        </w:rPr>
      </w:pPr>
    </w:p>
    <w:p w14:paraId="6593D922"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3FDE443"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6E2AC24B"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96C9D12"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6D2B60C"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6C9EC399" w14:textId="77777777" w:rsidR="00975A17" w:rsidRPr="009B3722" w:rsidRDefault="00975A17" w:rsidP="00975A17">
      <w:pPr>
        <w:spacing w:before="240"/>
        <w:rPr>
          <w:rFonts w:eastAsia="Calibri"/>
          <w:color w:val="1F497D"/>
          <w:sz w:val="24"/>
          <w:szCs w:val="24"/>
        </w:rPr>
      </w:pPr>
    </w:p>
    <w:p w14:paraId="21C2AB3C" w14:textId="77777777" w:rsidR="00975A17" w:rsidRPr="009B3722" w:rsidRDefault="00975A17" w:rsidP="00975A17">
      <w:pPr>
        <w:ind w:left="4395"/>
        <w:jc w:val="center"/>
        <w:rPr>
          <w:rFonts w:eastAsia="Calibri"/>
          <w:sz w:val="24"/>
          <w:szCs w:val="24"/>
        </w:rPr>
      </w:pPr>
    </w:p>
    <w:p w14:paraId="442FF0F1"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E3B26B6" w14:textId="77777777" w:rsidR="00975A17" w:rsidRPr="00CC6100" w:rsidRDefault="00975A17" w:rsidP="00975A17">
      <w:pPr>
        <w:ind w:left="4395"/>
        <w:jc w:val="center"/>
        <w:rPr>
          <w:rFonts w:eastAsia="Calibri"/>
          <w:sz w:val="22"/>
          <w:szCs w:val="22"/>
        </w:rPr>
      </w:pPr>
    </w:p>
    <w:p w14:paraId="3E491A2A" w14:textId="77777777" w:rsidR="00975A17" w:rsidRPr="00CC6100" w:rsidRDefault="00975A17" w:rsidP="00975A17">
      <w:pPr>
        <w:ind w:left="4395"/>
        <w:jc w:val="center"/>
        <w:rPr>
          <w:rFonts w:eastAsia="Calibri"/>
          <w:i/>
          <w:iCs/>
        </w:rPr>
      </w:pPr>
    </w:p>
    <w:p w14:paraId="157D9574" w14:textId="77777777" w:rsidR="00975A17" w:rsidRPr="00CC6100" w:rsidRDefault="00975A17" w:rsidP="00975A17">
      <w:pPr>
        <w:ind w:left="4395"/>
        <w:jc w:val="center"/>
        <w:rPr>
          <w:rFonts w:eastAsia="Calibri"/>
          <w:i/>
          <w:iCs/>
        </w:rPr>
      </w:pPr>
    </w:p>
    <w:p w14:paraId="0DDB2E9A" w14:textId="77777777" w:rsidR="00975A17" w:rsidRPr="00CC6100" w:rsidRDefault="00975A17" w:rsidP="00975A17">
      <w:pPr>
        <w:jc w:val="center"/>
        <w:rPr>
          <w:rFonts w:eastAsia="Calibri"/>
          <w:b/>
          <w:bCs/>
          <w:sz w:val="24"/>
          <w:szCs w:val="24"/>
        </w:rPr>
      </w:pPr>
    </w:p>
    <w:p w14:paraId="2C978AE9" w14:textId="77777777" w:rsidR="00975A17" w:rsidRDefault="00975A17" w:rsidP="00975A17">
      <w:pPr>
        <w:spacing w:before="480"/>
        <w:ind w:left="426" w:hanging="426"/>
        <w:jc w:val="both"/>
        <w:rPr>
          <w:b/>
          <w:bCs/>
          <w:sz w:val="24"/>
          <w:szCs w:val="24"/>
        </w:rPr>
      </w:pPr>
    </w:p>
    <w:p w14:paraId="4CB8D2A1" w14:textId="77777777" w:rsidR="00975A17" w:rsidRDefault="00975A17" w:rsidP="00975A17">
      <w:pPr>
        <w:spacing w:before="480"/>
        <w:ind w:left="426" w:hanging="426"/>
        <w:jc w:val="both"/>
        <w:rPr>
          <w:b/>
          <w:bCs/>
          <w:sz w:val="24"/>
          <w:szCs w:val="24"/>
        </w:rPr>
      </w:pPr>
    </w:p>
    <w:p w14:paraId="697536FD" w14:textId="77777777" w:rsidR="00975A17" w:rsidRDefault="00975A17" w:rsidP="00975A17">
      <w:pPr>
        <w:spacing w:before="480"/>
        <w:ind w:left="426" w:hanging="426"/>
        <w:jc w:val="both"/>
        <w:rPr>
          <w:b/>
          <w:bCs/>
          <w:sz w:val="24"/>
          <w:szCs w:val="24"/>
        </w:rPr>
      </w:pPr>
    </w:p>
    <w:p w14:paraId="50CB7335" w14:textId="77777777" w:rsidR="00975A17" w:rsidRDefault="00975A17" w:rsidP="00975A17">
      <w:pPr>
        <w:spacing w:before="480"/>
        <w:ind w:left="426" w:hanging="426"/>
        <w:jc w:val="both"/>
        <w:rPr>
          <w:b/>
          <w:bCs/>
          <w:sz w:val="24"/>
          <w:szCs w:val="24"/>
        </w:rPr>
      </w:pPr>
    </w:p>
    <w:p w14:paraId="280F964A" w14:textId="77777777" w:rsidR="00975A17" w:rsidRDefault="00975A17" w:rsidP="00975A17">
      <w:pPr>
        <w:spacing w:before="480"/>
        <w:ind w:left="426" w:hanging="426"/>
        <w:jc w:val="both"/>
        <w:rPr>
          <w:b/>
          <w:bCs/>
          <w:sz w:val="24"/>
          <w:szCs w:val="24"/>
        </w:rPr>
      </w:pPr>
    </w:p>
    <w:p w14:paraId="79056D25" w14:textId="77777777" w:rsidR="00975A17" w:rsidRDefault="00975A17" w:rsidP="00975A17">
      <w:pPr>
        <w:spacing w:before="480"/>
        <w:ind w:left="426" w:hanging="426"/>
        <w:jc w:val="both"/>
        <w:rPr>
          <w:b/>
          <w:bCs/>
          <w:sz w:val="24"/>
          <w:szCs w:val="24"/>
        </w:rPr>
      </w:pPr>
    </w:p>
    <w:p w14:paraId="60392398" w14:textId="77777777" w:rsidR="00975A17" w:rsidRDefault="00975A17" w:rsidP="00975A17">
      <w:pPr>
        <w:spacing w:after="160" w:line="259" w:lineRule="auto"/>
        <w:rPr>
          <w:b/>
          <w:bCs/>
          <w:sz w:val="24"/>
          <w:szCs w:val="24"/>
        </w:rPr>
      </w:pPr>
      <w:r>
        <w:rPr>
          <w:b/>
          <w:bCs/>
          <w:sz w:val="24"/>
          <w:szCs w:val="24"/>
        </w:rPr>
        <w:br w:type="page"/>
      </w:r>
    </w:p>
    <w:p w14:paraId="1B0438D4"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0C04E1E1" w14:textId="77777777" w:rsidR="00975A17" w:rsidRPr="000F6329" w:rsidRDefault="00975A17" w:rsidP="00975A17">
      <w:pPr>
        <w:jc w:val="both"/>
        <w:rPr>
          <w:rFonts w:eastAsiaTheme="majorEastAsia"/>
          <w:b/>
          <w:bCs/>
          <w:color w:val="365F91" w:themeColor="accent1" w:themeShade="BF"/>
          <w:spacing w:val="20"/>
          <w:sz w:val="28"/>
          <w:szCs w:val="28"/>
        </w:rPr>
      </w:pPr>
      <w:bookmarkStart w:id="115" w:name="_Hlk106045978"/>
    </w:p>
    <w:p w14:paraId="325A2571" w14:textId="77777777" w:rsidR="00975A17" w:rsidRPr="00024422" w:rsidRDefault="00975A17" w:rsidP="00975A17">
      <w:pPr>
        <w:tabs>
          <w:tab w:val="left" w:pos="0"/>
        </w:tabs>
        <w:rPr>
          <w:sz w:val="22"/>
          <w:szCs w:val="22"/>
        </w:rPr>
      </w:pPr>
      <w:r w:rsidRPr="00024422">
        <w:rPr>
          <w:sz w:val="22"/>
          <w:szCs w:val="22"/>
        </w:rPr>
        <w:t>Nazwa Wykonawcy: ..................................................................................................................................</w:t>
      </w:r>
    </w:p>
    <w:p w14:paraId="475B3C70" w14:textId="77777777" w:rsidR="00975A17" w:rsidRPr="00024422" w:rsidRDefault="00975A17" w:rsidP="00975A17">
      <w:pPr>
        <w:tabs>
          <w:tab w:val="left" w:pos="0"/>
        </w:tabs>
        <w:rPr>
          <w:sz w:val="22"/>
          <w:szCs w:val="22"/>
        </w:rPr>
      </w:pPr>
    </w:p>
    <w:p w14:paraId="122A6D1B" w14:textId="77777777" w:rsidR="00975A17" w:rsidRPr="00024422" w:rsidRDefault="00975A17" w:rsidP="00975A17">
      <w:pPr>
        <w:rPr>
          <w:b/>
          <w:sz w:val="22"/>
          <w:szCs w:val="22"/>
        </w:rPr>
      </w:pPr>
    </w:p>
    <w:p w14:paraId="00A8652D" w14:textId="52602DEE" w:rsidR="00975A17" w:rsidRPr="00E66F78" w:rsidRDefault="00975A17" w:rsidP="00546BE9">
      <w:pPr>
        <w:pStyle w:val="Stopka"/>
        <w:jc w:val="both"/>
        <w:rPr>
          <w:sz w:val="22"/>
          <w:szCs w:val="22"/>
        </w:rPr>
      </w:pPr>
      <w:r w:rsidRPr="00024422">
        <w:rPr>
          <w:sz w:val="22"/>
          <w:szCs w:val="22"/>
        </w:rPr>
        <w:t xml:space="preserve">Po </w:t>
      </w:r>
      <w:r w:rsidRPr="00E66F78">
        <w:rPr>
          <w:sz w:val="22"/>
          <w:szCs w:val="22"/>
        </w:rPr>
        <w:t xml:space="preserve">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Pr="00546BE9">
        <w:rPr>
          <w:b/>
          <w:bCs/>
          <w:sz w:val="22"/>
          <w:szCs w:val="22"/>
        </w:rPr>
        <w:t>„</w:t>
      </w:r>
      <w:r w:rsidR="00546BE9" w:rsidRPr="00546BE9">
        <w:rPr>
          <w:b/>
          <w:bCs/>
          <w:i/>
          <w:sz w:val="22"/>
          <w:szCs w:val="22"/>
        </w:rPr>
        <w:t xml:space="preserve">Pełnienie nadzoru inwestorskiego nad realizacją zadania: Przebudowa </w:t>
      </w:r>
      <w:r w:rsidR="00546BE9" w:rsidRPr="00546BE9">
        <w:rPr>
          <w:b/>
          <w:bCs/>
          <w:i/>
          <w:sz w:val="22"/>
          <w:szCs w:val="22"/>
        </w:rPr>
        <w:br/>
        <w:t>ul. Korfantego w Gierałtowicach w zakresie przebudowy DW921 i DP2908S”</w:t>
      </w:r>
      <w:r w:rsidRPr="00546BE9">
        <w:rPr>
          <w:b/>
          <w:bCs/>
          <w:sz w:val="22"/>
          <w:szCs w:val="22"/>
        </w:rPr>
        <w:t>,</w:t>
      </w:r>
      <w:r w:rsidRPr="00E66F78">
        <w:rPr>
          <w:sz w:val="22"/>
          <w:szCs w:val="22"/>
        </w:rPr>
        <w:t xml:space="preserve"> my:</w:t>
      </w:r>
    </w:p>
    <w:p w14:paraId="573E23F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5F5E864"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5E0EB5E"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B240F9"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7389C4" w14:textId="2C28BB9F" w:rsidR="00975A17" w:rsidRPr="00E66F78" w:rsidRDefault="00975A17">
      <w:pPr>
        <w:numPr>
          <w:ilvl w:val="0"/>
          <w:numId w:val="25"/>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7900F7" w14:textId="77777777" w:rsidR="00975A17" w:rsidRPr="00E66F78" w:rsidRDefault="00975A17">
      <w:pPr>
        <w:numPr>
          <w:ilvl w:val="1"/>
          <w:numId w:val="25"/>
        </w:numPr>
        <w:spacing w:line="312" w:lineRule="auto"/>
        <w:jc w:val="both"/>
        <w:rPr>
          <w:sz w:val="22"/>
          <w:szCs w:val="22"/>
        </w:rPr>
      </w:pPr>
      <w:r w:rsidRPr="00E66F78">
        <w:rPr>
          <w:sz w:val="22"/>
          <w:szCs w:val="22"/>
        </w:rPr>
        <w:t>…………………………………………………………………………………………………</w:t>
      </w:r>
    </w:p>
    <w:p w14:paraId="1526D8A1"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E514440" w14:textId="77777777" w:rsidR="00975A17" w:rsidRPr="00E66F78" w:rsidRDefault="00975A17">
      <w:pPr>
        <w:numPr>
          <w:ilvl w:val="1"/>
          <w:numId w:val="25"/>
        </w:numPr>
        <w:spacing w:line="312" w:lineRule="auto"/>
        <w:jc w:val="both"/>
        <w:rPr>
          <w:sz w:val="22"/>
          <w:szCs w:val="22"/>
        </w:rPr>
      </w:pPr>
      <w:r w:rsidRPr="00E66F78">
        <w:rPr>
          <w:sz w:val="22"/>
          <w:szCs w:val="22"/>
        </w:rPr>
        <w:t>…………………………………………………………………………………………………</w:t>
      </w:r>
    </w:p>
    <w:p w14:paraId="5EB401B9"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AB2F212" w14:textId="77777777" w:rsidR="00975A17" w:rsidRPr="00E66F78" w:rsidRDefault="00975A17">
      <w:pPr>
        <w:numPr>
          <w:ilvl w:val="1"/>
          <w:numId w:val="25"/>
        </w:numPr>
        <w:spacing w:line="312" w:lineRule="auto"/>
        <w:jc w:val="both"/>
        <w:rPr>
          <w:sz w:val="22"/>
          <w:szCs w:val="22"/>
        </w:rPr>
      </w:pPr>
      <w:r w:rsidRPr="00E66F78">
        <w:rPr>
          <w:sz w:val="22"/>
          <w:szCs w:val="22"/>
        </w:rPr>
        <w:t>…………………………………………………………………………………………………</w:t>
      </w:r>
    </w:p>
    <w:p w14:paraId="7DFD6A89"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DED0D57" w14:textId="77777777" w:rsidR="00975A17" w:rsidRPr="00E66F78" w:rsidRDefault="00975A17">
      <w:pPr>
        <w:numPr>
          <w:ilvl w:val="0"/>
          <w:numId w:val="25"/>
        </w:numPr>
        <w:spacing w:line="312" w:lineRule="auto"/>
        <w:jc w:val="both"/>
        <w:rPr>
          <w:sz w:val="22"/>
          <w:szCs w:val="22"/>
        </w:rPr>
      </w:pPr>
      <w:r w:rsidRPr="00E66F78">
        <w:rPr>
          <w:sz w:val="22"/>
          <w:szCs w:val="22"/>
        </w:rPr>
        <w:t>Sposób wykorzystania zasobów przy wykonywaniu zamówienia:</w:t>
      </w:r>
    </w:p>
    <w:p w14:paraId="0A25C150" w14:textId="77777777" w:rsidR="00975A17" w:rsidRPr="00E66F78" w:rsidRDefault="00975A17" w:rsidP="00975A17">
      <w:pPr>
        <w:spacing w:line="312" w:lineRule="auto"/>
        <w:ind w:left="360"/>
        <w:jc w:val="both"/>
        <w:rPr>
          <w:sz w:val="22"/>
          <w:szCs w:val="22"/>
        </w:rPr>
      </w:pPr>
      <w:r w:rsidRPr="00E66F78">
        <w:rPr>
          <w:sz w:val="22"/>
          <w:szCs w:val="22"/>
        </w:rPr>
        <w:t>………………………………………………………………………………………………………………………………………………………………………………………………………………</w:t>
      </w:r>
    </w:p>
    <w:p w14:paraId="6575D388" w14:textId="77777777" w:rsidR="00975A17" w:rsidRPr="00E66F78" w:rsidRDefault="00975A17">
      <w:pPr>
        <w:numPr>
          <w:ilvl w:val="0"/>
          <w:numId w:val="25"/>
        </w:numPr>
        <w:spacing w:line="312" w:lineRule="auto"/>
        <w:jc w:val="both"/>
        <w:rPr>
          <w:sz w:val="22"/>
          <w:szCs w:val="22"/>
        </w:rPr>
      </w:pPr>
      <w:r w:rsidRPr="00E66F78">
        <w:rPr>
          <w:sz w:val="22"/>
          <w:szCs w:val="22"/>
        </w:rPr>
        <w:t>Zakres i okres naszego udziału przy wykonywaniu zamówienia:</w:t>
      </w:r>
    </w:p>
    <w:p w14:paraId="7440EE75"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7A08E77A"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42A51F98" w14:textId="77777777" w:rsidR="00975A17" w:rsidRPr="002B3992" w:rsidRDefault="00975A17" w:rsidP="00975A17">
      <w:pPr>
        <w:spacing w:line="312" w:lineRule="auto"/>
        <w:ind w:left="360"/>
        <w:jc w:val="both"/>
        <w:rPr>
          <w:sz w:val="22"/>
          <w:szCs w:val="22"/>
        </w:rPr>
      </w:pPr>
      <w:r w:rsidRPr="002B3992">
        <w:rPr>
          <w:sz w:val="22"/>
          <w:szCs w:val="22"/>
        </w:rPr>
        <w:t>………………………………………………………………………………………………………………………………………………………………………………………………………………</w:t>
      </w:r>
    </w:p>
    <w:p w14:paraId="53B9CFD4" w14:textId="77777777" w:rsidR="00975A17" w:rsidRPr="002B3992" w:rsidRDefault="00975A17" w:rsidP="00975A17">
      <w:pPr>
        <w:spacing w:line="312" w:lineRule="auto"/>
        <w:jc w:val="both"/>
      </w:pPr>
    </w:p>
    <w:p w14:paraId="1A66C80B"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15"/>
      <w:r w:rsidRPr="002B3992">
        <w:rPr>
          <w:sz w:val="22"/>
          <w:szCs w:val="22"/>
        </w:rPr>
        <w:t>.</w:t>
      </w:r>
      <w:r>
        <w:br w:type="page"/>
      </w:r>
    </w:p>
    <w:p w14:paraId="7415012B"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64DAD125" w14:textId="77777777" w:rsidR="00975A17" w:rsidRDefault="00975A17" w:rsidP="00975A17">
      <w:pPr>
        <w:tabs>
          <w:tab w:val="left" w:pos="720"/>
        </w:tabs>
        <w:rPr>
          <w:b/>
          <w:sz w:val="22"/>
        </w:rPr>
      </w:pPr>
    </w:p>
    <w:p w14:paraId="39966277" w14:textId="77777777" w:rsidR="00975A17" w:rsidRDefault="00975A17" w:rsidP="00975A17">
      <w:pPr>
        <w:tabs>
          <w:tab w:val="left" w:pos="720"/>
        </w:tabs>
        <w:rPr>
          <w:b/>
          <w:sz w:val="22"/>
        </w:rPr>
      </w:pPr>
    </w:p>
    <w:p w14:paraId="594C49E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EBBA7C9" w14:textId="77777777" w:rsidR="00975A17" w:rsidRDefault="00975A17" w:rsidP="00975A17">
      <w:pPr>
        <w:tabs>
          <w:tab w:val="left" w:pos="720"/>
        </w:tabs>
        <w:rPr>
          <w:b/>
          <w:sz w:val="22"/>
        </w:rPr>
      </w:pPr>
    </w:p>
    <w:p w14:paraId="6020C2CD" w14:textId="77777777" w:rsidR="00975A17" w:rsidRDefault="00975A17" w:rsidP="00975A17">
      <w:pPr>
        <w:tabs>
          <w:tab w:val="left" w:pos="720"/>
        </w:tabs>
        <w:rPr>
          <w:b/>
          <w:sz w:val="22"/>
        </w:rPr>
      </w:pPr>
    </w:p>
    <w:p w14:paraId="63DE2B2E" w14:textId="77777777" w:rsidR="00975A17" w:rsidRPr="00E66F78" w:rsidRDefault="00975A17" w:rsidP="00975A17">
      <w:pPr>
        <w:tabs>
          <w:tab w:val="left" w:pos="720"/>
        </w:tabs>
        <w:rPr>
          <w:b/>
          <w:sz w:val="22"/>
        </w:rPr>
      </w:pPr>
    </w:p>
    <w:p w14:paraId="5D2B7573"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975A17" w:rsidRPr="00E66F78" w14:paraId="5C6B2809" w14:textId="77777777" w:rsidTr="00994616">
        <w:trPr>
          <w:trHeight w:val="806"/>
        </w:trPr>
        <w:tc>
          <w:tcPr>
            <w:tcW w:w="1501" w:type="pct"/>
            <w:vAlign w:val="center"/>
          </w:tcPr>
          <w:p w14:paraId="6745B2A3"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7E30CB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474962D" w14:textId="77777777" w:rsidTr="00994616">
        <w:trPr>
          <w:trHeight w:val="335"/>
        </w:trPr>
        <w:tc>
          <w:tcPr>
            <w:tcW w:w="1501" w:type="pct"/>
          </w:tcPr>
          <w:p w14:paraId="15EBC899"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17B5B91"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76EFC915" w14:textId="77777777" w:rsidTr="00994616">
        <w:trPr>
          <w:trHeight w:val="824"/>
        </w:trPr>
        <w:tc>
          <w:tcPr>
            <w:tcW w:w="1501" w:type="pct"/>
          </w:tcPr>
          <w:p w14:paraId="47B227A5" w14:textId="77777777" w:rsidR="00975A17" w:rsidRPr="00E66F78" w:rsidRDefault="00975A17" w:rsidP="00994616">
            <w:pPr>
              <w:tabs>
                <w:tab w:val="left" w:pos="720"/>
              </w:tabs>
              <w:snapToGrid w:val="0"/>
              <w:rPr>
                <w:b/>
                <w:sz w:val="22"/>
              </w:rPr>
            </w:pPr>
          </w:p>
        </w:tc>
        <w:tc>
          <w:tcPr>
            <w:tcW w:w="3499" w:type="pct"/>
          </w:tcPr>
          <w:p w14:paraId="18A7C2FB" w14:textId="77777777" w:rsidR="00975A17" w:rsidRPr="00E66F78" w:rsidRDefault="00975A17" w:rsidP="00994616">
            <w:pPr>
              <w:tabs>
                <w:tab w:val="left" w:pos="720"/>
              </w:tabs>
              <w:snapToGrid w:val="0"/>
              <w:rPr>
                <w:b/>
                <w:sz w:val="22"/>
              </w:rPr>
            </w:pPr>
          </w:p>
        </w:tc>
      </w:tr>
      <w:tr w:rsidR="00975A17" w:rsidRPr="00E66F78" w14:paraId="2F3B8484" w14:textId="77777777" w:rsidTr="00994616">
        <w:trPr>
          <w:trHeight w:val="824"/>
        </w:trPr>
        <w:tc>
          <w:tcPr>
            <w:tcW w:w="1501" w:type="pct"/>
          </w:tcPr>
          <w:p w14:paraId="680229C8" w14:textId="77777777" w:rsidR="00975A17" w:rsidRPr="00E66F78" w:rsidRDefault="00975A17" w:rsidP="00994616">
            <w:pPr>
              <w:tabs>
                <w:tab w:val="left" w:pos="720"/>
              </w:tabs>
              <w:snapToGrid w:val="0"/>
              <w:rPr>
                <w:b/>
                <w:sz w:val="22"/>
              </w:rPr>
            </w:pPr>
          </w:p>
        </w:tc>
        <w:tc>
          <w:tcPr>
            <w:tcW w:w="3499" w:type="pct"/>
          </w:tcPr>
          <w:p w14:paraId="3609C0F0" w14:textId="77777777" w:rsidR="00975A17" w:rsidRPr="00E66F78" w:rsidRDefault="00975A17" w:rsidP="00994616">
            <w:pPr>
              <w:tabs>
                <w:tab w:val="left" w:pos="720"/>
              </w:tabs>
              <w:snapToGrid w:val="0"/>
              <w:rPr>
                <w:b/>
                <w:sz w:val="22"/>
              </w:rPr>
            </w:pPr>
          </w:p>
        </w:tc>
      </w:tr>
      <w:tr w:rsidR="00975A17" w:rsidRPr="00E66F78" w14:paraId="01A136E1" w14:textId="77777777" w:rsidTr="00994616">
        <w:trPr>
          <w:trHeight w:val="824"/>
        </w:trPr>
        <w:tc>
          <w:tcPr>
            <w:tcW w:w="1501" w:type="pct"/>
          </w:tcPr>
          <w:p w14:paraId="195780D1" w14:textId="77777777" w:rsidR="00975A17" w:rsidRPr="00E66F78" w:rsidRDefault="00975A17" w:rsidP="00994616">
            <w:pPr>
              <w:tabs>
                <w:tab w:val="left" w:pos="720"/>
              </w:tabs>
              <w:snapToGrid w:val="0"/>
              <w:rPr>
                <w:b/>
                <w:sz w:val="22"/>
              </w:rPr>
            </w:pPr>
          </w:p>
        </w:tc>
        <w:tc>
          <w:tcPr>
            <w:tcW w:w="3499" w:type="pct"/>
          </w:tcPr>
          <w:p w14:paraId="4CF582A1" w14:textId="77777777" w:rsidR="00975A17" w:rsidRPr="00E66F78" w:rsidRDefault="00975A17" w:rsidP="00994616">
            <w:pPr>
              <w:tabs>
                <w:tab w:val="left" w:pos="720"/>
              </w:tabs>
              <w:snapToGrid w:val="0"/>
              <w:rPr>
                <w:b/>
                <w:sz w:val="22"/>
              </w:rPr>
            </w:pPr>
          </w:p>
        </w:tc>
      </w:tr>
    </w:tbl>
    <w:p w14:paraId="750EB71C" w14:textId="77777777" w:rsidR="00975A17" w:rsidRPr="00E66F78" w:rsidRDefault="00975A17" w:rsidP="00975A17">
      <w:pPr>
        <w:tabs>
          <w:tab w:val="left" w:pos="720"/>
        </w:tabs>
        <w:jc w:val="both"/>
        <w:rPr>
          <w:sz w:val="22"/>
        </w:rPr>
      </w:pPr>
    </w:p>
    <w:p w14:paraId="63EDE7BD" w14:textId="77777777" w:rsidR="00975A17" w:rsidRPr="00E66F78" w:rsidRDefault="00975A17" w:rsidP="00975A17">
      <w:pPr>
        <w:rPr>
          <w:i/>
          <w:sz w:val="18"/>
        </w:rPr>
      </w:pPr>
    </w:p>
    <w:p w14:paraId="38E035C5" w14:textId="77777777" w:rsidR="00975A17" w:rsidRPr="00E66F78" w:rsidRDefault="00975A17" w:rsidP="00975A17">
      <w:pPr>
        <w:tabs>
          <w:tab w:val="left" w:pos="851"/>
        </w:tabs>
        <w:rPr>
          <w:b/>
          <w:bCs/>
          <w:i/>
          <w:sz w:val="22"/>
          <w:szCs w:val="28"/>
        </w:rPr>
      </w:pPr>
    </w:p>
    <w:p w14:paraId="0C7BA6ED" w14:textId="77777777" w:rsidR="00975A17" w:rsidRPr="00FA5A4E" w:rsidRDefault="00975A17" w:rsidP="00975A17">
      <w:pPr>
        <w:tabs>
          <w:tab w:val="left" w:pos="851"/>
        </w:tabs>
        <w:rPr>
          <w:i/>
          <w:sz w:val="22"/>
          <w:szCs w:val="28"/>
        </w:rPr>
      </w:pPr>
    </w:p>
    <w:p w14:paraId="7EBF9C33" w14:textId="77777777" w:rsidR="00975A17" w:rsidRPr="00D87590" w:rsidRDefault="00975A17" w:rsidP="00975A17">
      <w:pPr>
        <w:tabs>
          <w:tab w:val="left" w:pos="851"/>
        </w:tabs>
        <w:rPr>
          <w:b/>
          <w:bCs/>
          <w:i/>
          <w:sz w:val="22"/>
          <w:szCs w:val="22"/>
        </w:rPr>
      </w:pPr>
      <w:r w:rsidRPr="00D87590">
        <w:rPr>
          <w:b/>
          <w:bCs/>
          <w:i/>
          <w:sz w:val="22"/>
          <w:szCs w:val="22"/>
        </w:rPr>
        <w:t>Uwaga:</w:t>
      </w:r>
    </w:p>
    <w:p w14:paraId="17D84305"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5E8FDF45"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50754CB5" w14:textId="77777777" w:rsidR="00975A17" w:rsidRPr="00E66F78" w:rsidRDefault="00975A17" w:rsidP="00975A17">
      <w:pPr>
        <w:tabs>
          <w:tab w:val="left" w:pos="851"/>
        </w:tabs>
        <w:ind w:left="-142" w:firstLine="142"/>
        <w:rPr>
          <w:sz w:val="22"/>
        </w:rPr>
      </w:pPr>
    </w:p>
    <w:p w14:paraId="3F0C9226" w14:textId="77777777" w:rsidR="00975A17" w:rsidRPr="00E66F78" w:rsidRDefault="00975A17" w:rsidP="00975A17">
      <w:pPr>
        <w:tabs>
          <w:tab w:val="left" w:pos="851"/>
        </w:tabs>
        <w:ind w:left="-142" w:firstLine="142"/>
        <w:rPr>
          <w:sz w:val="22"/>
        </w:rPr>
      </w:pPr>
    </w:p>
    <w:p w14:paraId="604F7FD7" w14:textId="77777777" w:rsidR="00975A17" w:rsidRDefault="00975A17" w:rsidP="00975A17">
      <w:pPr>
        <w:spacing w:after="160" w:line="259" w:lineRule="auto"/>
        <w:rPr>
          <w:sz w:val="22"/>
        </w:rPr>
      </w:pPr>
      <w:r>
        <w:rPr>
          <w:sz w:val="22"/>
        </w:rPr>
        <w:br w:type="page"/>
      </w:r>
    </w:p>
    <w:p w14:paraId="64E8323F"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3ADC7E3E" w14:textId="77777777" w:rsidR="00975A17" w:rsidRDefault="00975A17" w:rsidP="00975A17">
      <w:pPr>
        <w:tabs>
          <w:tab w:val="left" w:pos="851"/>
        </w:tabs>
        <w:ind w:left="-142" w:firstLine="142"/>
        <w:jc w:val="center"/>
        <w:rPr>
          <w:b/>
          <w:bCs/>
          <w:i/>
          <w:iCs/>
          <w:sz w:val="22"/>
          <w:szCs w:val="22"/>
        </w:rPr>
      </w:pPr>
    </w:p>
    <w:p w14:paraId="37E3E4D2" w14:textId="5A6B688F"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3C53CE52" w14:textId="77777777" w:rsidR="00975A17" w:rsidRDefault="00975A17" w:rsidP="00975A17">
      <w:pPr>
        <w:tabs>
          <w:tab w:val="left" w:pos="0"/>
        </w:tabs>
        <w:rPr>
          <w:sz w:val="22"/>
          <w:szCs w:val="22"/>
        </w:rPr>
      </w:pPr>
    </w:p>
    <w:p w14:paraId="1ABFAEF6" w14:textId="77777777" w:rsidR="00941190" w:rsidRDefault="00941190" w:rsidP="00975A17">
      <w:pPr>
        <w:tabs>
          <w:tab w:val="left" w:pos="0"/>
        </w:tabs>
        <w:rPr>
          <w:sz w:val="22"/>
          <w:szCs w:val="22"/>
        </w:rPr>
      </w:pPr>
    </w:p>
    <w:p w14:paraId="3152924D" w14:textId="77777777" w:rsidR="00941190" w:rsidRPr="00C1155B" w:rsidRDefault="00941190" w:rsidP="00975A17">
      <w:pPr>
        <w:tabs>
          <w:tab w:val="left" w:pos="0"/>
        </w:tabs>
        <w:rPr>
          <w:sz w:val="22"/>
          <w:szCs w:val="22"/>
        </w:rPr>
      </w:pPr>
    </w:p>
    <w:p w14:paraId="761EE206"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D1EFE7" w14:textId="77777777" w:rsidR="00975A17" w:rsidRPr="00C1155B" w:rsidRDefault="00975A17" w:rsidP="00975A17">
      <w:pPr>
        <w:tabs>
          <w:tab w:val="left" w:pos="0"/>
        </w:tabs>
        <w:rPr>
          <w:sz w:val="22"/>
          <w:szCs w:val="22"/>
        </w:rPr>
      </w:pPr>
    </w:p>
    <w:p w14:paraId="25ED1DCD" w14:textId="77777777" w:rsidR="00975A17" w:rsidRPr="00C1155B" w:rsidRDefault="00975A17" w:rsidP="00975A17">
      <w:pPr>
        <w:jc w:val="both"/>
        <w:rPr>
          <w:sz w:val="24"/>
          <w:szCs w:val="24"/>
        </w:rPr>
      </w:pPr>
    </w:p>
    <w:p w14:paraId="149D13BF" w14:textId="77777777" w:rsidR="00975A17" w:rsidRPr="00C1155B" w:rsidRDefault="00975A17" w:rsidP="00975A17">
      <w:pPr>
        <w:tabs>
          <w:tab w:val="left" w:pos="851"/>
        </w:tabs>
        <w:ind w:left="-142" w:firstLine="142"/>
      </w:pPr>
    </w:p>
    <w:p w14:paraId="690B4ACB" w14:textId="77777777" w:rsidR="00975A17" w:rsidRPr="00C1155B" w:rsidRDefault="00975A17" w:rsidP="00975A17">
      <w:pPr>
        <w:tabs>
          <w:tab w:val="left" w:pos="851"/>
        </w:tabs>
        <w:ind w:left="-142" w:firstLine="142"/>
        <w:rPr>
          <w:sz w:val="22"/>
          <w:szCs w:val="22"/>
        </w:rPr>
      </w:pPr>
    </w:p>
    <w:p w14:paraId="714147BA"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0699FAE"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52A49BD4" w14:textId="77777777" w:rsidTr="00994616">
        <w:tc>
          <w:tcPr>
            <w:tcW w:w="3594" w:type="dxa"/>
            <w:vAlign w:val="center"/>
          </w:tcPr>
          <w:p w14:paraId="1F1FD2D2"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22E77877"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25052D39"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878A3B6" w14:textId="77777777" w:rsidTr="00994616">
        <w:tc>
          <w:tcPr>
            <w:tcW w:w="3594" w:type="dxa"/>
          </w:tcPr>
          <w:p w14:paraId="0FFAEFBB" w14:textId="77777777" w:rsidR="00975A17" w:rsidRPr="00C1155B" w:rsidRDefault="00975A17" w:rsidP="00994616">
            <w:pPr>
              <w:tabs>
                <w:tab w:val="left" w:pos="851"/>
              </w:tabs>
              <w:rPr>
                <w:sz w:val="22"/>
                <w:szCs w:val="22"/>
              </w:rPr>
            </w:pPr>
          </w:p>
          <w:p w14:paraId="28CB9900" w14:textId="77777777" w:rsidR="00975A17" w:rsidRPr="00C1155B" w:rsidRDefault="00975A17" w:rsidP="00994616">
            <w:pPr>
              <w:tabs>
                <w:tab w:val="left" w:pos="851"/>
              </w:tabs>
              <w:rPr>
                <w:sz w:val="22"/>
                <w:szCs w:val="22"/>
              </w:rPr>
            </w:pPr>
          </w:p>
        </w:tc>
        <w:tc>
          <w:tcPr>
            <w:tcW w:w="2255" w:type="dxa"/>
          </w:tcPr>
          <w:p w14:paraId="25B95417" w14:textId="77777777" w:rsidR="00975A17" w:rsidRPr="00C1155B" w:rsidRDefault="00975A17" w:rsidP="00994616">
            <w:pPr>
              <w:tabs>
                <w:tab w:val="left" w:pos="851"/>
              </w:tabs>
              <w:rPr>
                <w:sz w:val="22"/>
                <w:szCs w:val="22"/>
              </w:rPr>
            </w:pPr>
          </w:p>
        </w:tc>
        <w:tc>
          <w:tcPr>
            <w:tcW w:w="2792" w:type="dxa"/>
          </w:tcPr>
          <w:p w14:paraId="51DBCDF2" w14:textId="77777777" w:rsidR="00975A17" w:rsidRPr="00C1155B" w:rsidRDefault="00975A17" w:rsidP="00994616">
            <w:pPr>
              <w:tabs>
                <w:tab w:val="left" w:pos="851"/>
              </w:tabs>
              <w:rPr>
                <w:sz w:val="22"/>
                <w:szCs w:val="22"/>
              </w:rPr>
            </w:pPr>
          </w:p>
        </w:tc>
      </w:tr>
      <w:tr w:rsidR="00975A17" w:rsidRPr="00C1155B" w14:paraId="5C4AC8C5" w14:textId="77777777" w:rsidTr="00994616">
        <w:tc>
          <w:tcPr>
            <w:tcW w:w="3594" w:type="dxa"/>
          </w:tcPr>
          <w:p w14:paraId="472D8569" w14:textId="77777777" w:rsidR="00975A17" w:rsidRPr="00C1155B" w:rsidRDefault="00975A17" w:rsidP="00994616">
            <w:pPr>
              <w:tabs>
                <w:tab w:val="left" w:pos="851"/>
              </w:tabs>
              <w:rPr>
                <w:sz w:val="22"/>
                <w:szCs w:val="22"/>
              </w:rPr>
            </w:pPr>
          </w:p>
          <w:p w14:paraId="3863F692" w14:textId="77777777" w:rsidR="00975A17" w:rsidRPr="00C1155B" w:rsidRDefault="00975A17" w:rsidP="00994616">
            <w:pPr>
              <w:tabs>
                <w:tab w:val="left" w:pos="851"/>
              </w:tabs>
              <w:rPr>
                <w:sz w:val="22"/>
                <w:szCs w:val="22"/>
              </w:rPr>
            </w:pPr>
          </w:p>
        </w:tc>
        <w:tc>
          <w:tcPr>
            <w:tcW w:w="2255" w:type="dxa"/>
          </w:tcPr>
          <w:p w14:paraId="6DF70851" w14:textId="77777777" w:rsidR="00975A17" w:rsidRPr="00C1155B" w:rsidRDefault="00975A17" w:rsidP="00994616">
            <w:pPr>
              <w:tabs>
                <w:tab w:val="left" w:pos="851"/>
              </w:tabs>
              <w:rPr>
                <w:sz w:val="22"/>
                <w:szCs w:val="22"/>
              </w:rPr>
            </w:pPr>
          </w:p>
        </w:tc>
        <w:tc>
          <w:tcPr>
            <w:tcW w:w="2792" w:type="dxa"/>
          </w:tcPr>
          <w:p w14:paraId="3906FDFE" w14:textId="77777777" w:rsidR="00975A17" w:rsidRPr="00C1155B" w:rsidRDefault="00975A17" w:rsidP="00994616">
            <w:pPr>
              <w:tabs>
                <w:tab w:val="left" w:pos="851"/>
              </w:tabs>
              <w:rPr>
                <w:sz w:val="22"/>
                <w:szCs w:val="22"/>
              </w:rPr>
            </w:pPr>
          </w:p>
        </w:tc>
      </w:tr>
      <w:tr w:rsidR="00975A17" w:rsidRPr="00C1155B" w14:paraId="1540A1C4" w14:textId="77777777" w:rsidTr="00941190">
        <w:tc>
          <w:tcPr>
            <w:tcW w:w="3594" w:type="dxa"/>
            <w:tcBorders>
              <w:bottom w:val="single" w:sz="4" w:space="0" w:color="auto"/>
            </w:tcBorders>
          </w:tcPr>
          <w:p w14:paraId="3C05230E" w14:textId="77777777" w:rsidR="00975A17" w:rsidRPr="00C1155B" w:rsidRDefault="00975A17" w:rsidP="00994616">
            <w:pPr>
              <w:tabs>
                <w:tab w:val="left" w:pos="851"/>
              </w:tabs>
              <w:rPr>
                <w:sz w:val="22"/>
                <w:szCs w:val="22"/>
              </w:rPr>
            </w:pPr>
          </w:p>
          <w:p w14:paraId="2C1EA2BC" w14:textId="77777777" w:rsidR="00975A17" w:rsidRPr="00C1155B" w:rsidRDefault="00975A17" w:rsidP="00994616">
            <w:pPr>
              <w:tabs>
                <w:tab w:val="left" w:pos="851"/>
              </w:tabs>
              <w:rPr>
                <w:sz w:val="22"/>
                <w:szCs w:val="22"/>
              </w:rPr>
            </w:pPr>
          </w:p>
        </w:tc>
        <w:tc>
          <w:tcPr>
            <w:tcW w:w="2255" w:type="dxa"/>
            <w:tcBorders>
              <w:bottom w:val="single" w:sz="4" w:space="0" w:color="auto"/>
            </w:tcBorders>
          </w:tcPr>
          <w:p w14:paraId="2E55C730" w14:textId="77777777" w:rsidR="00975A17" w:rsidRPr="00C1155B" w:rsidRDefault="00975A17" w:rsidP="00994616">
            <w:pPr>
              <w:tabs>
                <w:tab w:val="left" w:pos="851"/>
              </w:tabs>
              <w:rPr>
                <w:sz w:val="22"/>
                <w:szCs w:val="22"/>
              </w:rPr>
            </w:pPr>
          </w:p>
        </w:tc>
        <w:tc>
          <w:tcPr>
            <w:tcW w:w="2792" w:type="dxa"/>
            <w:tcBorders>
              <w:bottom w:val="single" w:sz="4" w:space="0" w:color="auto"/>
            </w:tcBorders>
          </w:tcPr>
          <w:p w14:paraId="2BC73B74" w14:textId="77777777" w:rsidR="00975A17" w:rsidRPr="00C1155B" w:rsidRDefault="00975A17" w:rsidP="00994616">
            <w:pPr>
              <w:tabs>
                <w:tab w:val="left" w:pos="851"/>
              </w:tabs>
              <w:rPr>
                <w:sz w:val="22"/>
                <w:szCs w:val="22"/>
              </w:rPr>
            </w:pPr>
          </w:p>
        </w:tc>
      </w:tr>
      <w:tr w:rsidR="00975A17" w:rsidRPr="00C1155B" w14:paraId="0CCF41AB" w14:textId="77777777" w:rsidTr="00941190">
        <w:tc>
          <w:tcPr>
            <w:tcW w:w="3594" w:type="dxa"/>
            <w:tcBorders>
              <w:top w:val="single" w:sz="4" w:space="0" w:color="auto"/>
              <w:left w:val="single" w:sz="4" w:space="0" w:color="auto"/>
              <w:bottom w:val="single" w:sz="4" w:space="0" w:color="auto"/>
              <w:right w:val="single" w:sz="4" w:space="0" w:color="auto"/>
            </w:tcBorders>
          </w:tcPr>
          <w:p w14:paraId="6B8AA0C3" w14:textId="77777777" w:rsidR="00975A17" w:rsidRPr="00C1155B" w:rsidRDefault="00975A17" w:rsidP="00994616">
            <w:pPr>
              <w:tabs>
                <w:tab w:val="left" w:pos="851"/>
              </w:tabs>
              <w:rPr>
                <w:sz w:val="22"/>
                <w:szCs w:val="22"/>
              </w:rPr>
            </w:pPr>
          </w:p>
          <w:p w14:paraId="40463A66" w14:textId="77777777" w:rsidR="00975A17" w:rsidRPr="00C1155B" w:rsidRDefault="00975A17" w:rsidP="00994616">
            <w:pPr>
              <w:tabs>
                <w:tab w:val="left" w:pos="851"/>
              </w:tabs>
              <w:rPr>
                <w:sz w:val="22"/>
                <w:szCs w:val="22"/>
              </w:rPr>
            </w:pPr>
          </w:p>
        </w:tc>
        <w:tc>
          <w:tcPr>
            <w:tcW w:w="2255" w:type="dxa"/>
            <w:tcBorders>
              <w:top w:val="single" w:sz="4" w:space="0" w:color="auto"/>
              <w:left w:val="single" w:sz="4" w:space="0" w:color="auto"/>
              <w:bottom w:val="single" w:sz="4" w:space="0" w:color="auto"/>
              <w:right w:val="single" w:sz="4" w:space="0" w:color="auto"/>
            </w:tcBorders>
          </w:tcPr>
          <w:p w14:paraId="613B21B6" w14:textId="77777777" w:rsidR="00975A17" w:rsidRPr="00C1155B" w:rsidRDefault="00975A17" w:rsidP="00994616">
            <w:pPr>
              <w:tabs>
                <w:tab w:val="left" w:pos="851"/>
              </w:tabs>
              <w:rPr>
                <w:sz w:val="22"/>
                <w:szCs w:val="22"/>
              </w:rPr>
            </w:pPr>
          </w:p>
        </w:tc>
        <w:tc>
          <w:tcPr>
            <w:tcW w:w="2792" w:type="dxa"/>
            <w:tcBorders>
              <w:top w:val="single" w:sz="4" w:space="0" w:color="auto"/>
              <w:left w:val="single" w:sz="4" w:space="0" w:color="auto"/>
              <w:bottom w:val="single" w:sz="4" w:space="0" w:color="auto"/>
              <w:right w:val="single" w:sz="4" w:space="0" w:color="auto"/>
            </w:tcBorders>
          </w:tcPr>
          <w:p w14:paraId="348927F9" w14:textId="77777777" w:rsidR="00975A17" w:rsidRPr="00C1155B" w:rsidRDefault="00975A17" w:rsidP="00994616">
            <w:pPr>
              <w:tabs>
                <w:tab w:val="left" w:pos="851"/>
              </w:tabs>
              <w:rPr>
                <w:sz w:val="22"/>
                <w:szCs w:val="22"/>
              </w:rPr>
            </w:pPr>
          </w:p>
        </w:tc>
      </w:tr>
    </w:tbl>
    <w:p w14:paraId="0616F82B"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A3B4231" w14:textId="77777777" w:rsidR="00975A17" w:rsidRPr="00C1155B" w:rsidRDefault="00975A17" w:rsidP="00975A17">
      <w:pPr>
        <w:tabs>
          <w:tab w:val="left" w:pos="851"/>
        </w:tabs>
        <w:ind w:left="-142" w:firstLine="142"/>
        <w:rPr>
          <w:sz w:val="22"/>
          <w:szCs w:val="22"/>
        </w:rPr>
      </w:pPr>
    </w:p>
    <w:p w14:paraId="0E6730F7" w14:textId="77777777" w:rsidR="00975A17" w:rsidRPr="00C1155B" w:rsidRDefault="00975A17" w:rsidP="00975A17">
      <w:pPr>
        <w:tabs>
          <w:tab w:val="left" w:pos="851"/>
        </w:tabs>
        <w:ind w:left="-142" w:firstLine="142"/>
        <w:rPr>
          <w:sz w:val="22"/>
          <w:szCs w:val="22"/>
        </w:rPr>
      </w:pPr>
    </w:p>
    <w:p w14:paraId="27CE1B12" w14:textId="77777777" w:rsidR="00975A17" w:rsidRPr="00C1155B" w:rsidRDefault="00975A17" w:rsidP="00975A17">
      <w:pPr>
        <w:tabs>
          <w:tab w:val="left" w:pos="851"/>
        </w:tabs>
        <w:ind w:left="-142" w:firstLine="142"/>
        <w:rPr>
          <w:szCs w:val="18"/>
        </w:rPr>
      </w:pPr>
    </w:p>
    <w:p w14:paraId="28F142E1" w14:textId="7354A22B" w:rsidR="00975A17" w:rsidRPr="00E66F78" w:rsidRDefault="00975A17" w:rsidP="00975A17">
      <w:pPr>
        <w:tabs>
          <w:tab w:val="left" w:pos="851"/>
        </w:tabs>
        <w:jc w:val="both"/>
        <w:rPr>
          <w:sz w:val="22"/>
        </w:rPr>
      </w:pPr>
      <w:bookmarkStart w:id="116"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4B1353">
        <w:rPr>
          <w:sz w:val="22"/>
        </w:rPr>
        <w:t>23</w:t>
      </w:r>
      <w:r w:rsidRPr="00B05F24">
        <w:rPr>
          <w:sz w:val="22"/>
        </w:rPr>
        <w:t xml:space="preserve"> %.</w:t>
      </w:r>
    </w:p>
    <w:p w14:paraId="4A9F7433" w14:textId="77777777" w:rsidR="00975A17" w:rsidRPr="00E66F78" w:rsidRDefault="00975A17" w:rsidP="00975A17">
      <w:pPr>
        <w:tabs>
          <w:tab w:val="left" w:pos="851"/>
        </w:tabs>
        <w:ind w:left="-142" w:firstLine="142"/>
        <w:jc w:val="both"/>
        <w:rPr>
          <w:sz w:val="22"/>
        </w:rPr>
      </w:pPr>
    </w:p>
    <w:bookmarkEnd w:id="116"/>
    <w:p w14:paraId="6650D63A" w14:textId="77777777" w:rsidR="00975A17" w:rsidRDefault="00975A17" w:rsidP="00975A17"/>
    <w:p w14:paraId="46375366" w14:textId="77777777" w:rsidR="00975A17" w:rsidRPr="00E66F78" w:rsidRDefault="00975A17" w:rsidP="00975A17">
      <w:pPr>
        <w:tabs>
          <w:tab w:val="left" w:pos="851"/>
        </w:tabs>
        <w:ind w:left="-142" w:firstLine="142"/>
        <w:rPr>
          <w:sz w:val="22"/>
        </w:rPr>
      </w:pPr>
    </w:p>
    <w:p w14:paraId="53875236" w14:textId="77777777" w:rsidR="00975A17" w:rsidRPr="00E66F78" w:rsidRDefault="00975A17" w:rsidP="00975A17">
      <w:pPr>
        <w:tabs>
          <w:tab w:val="left" w:pos="851"/>
        </w:tabs>
        <w:ind w:left="-142" w:firstLine="142"/>
        <w:rPr>
          <w:sz w:val="22"/>
        </w:rPr>
      </w:pPr>
    </w:p>
    <w:p w14:paraId="0969B983" w14:textId="77777777" w:rsidR="00975A17" w:rsidRPr="00E66F78" w:rsidRDefault="00975A17" w:rsidP="00975A17">
      <w:pPr>
        <w:tabs>
          <w:tab w:val="left" w:pos="851"/>
        </w:tabs>
        <w:ind w:left="-142" w:firstLine="142"/>
        <w:rPr>
          <w:sz w:val="22"/>
        </w:rPr>
      </w:pPr>
    </w:p>
    <w:p w14:paraId="37FE8C8A" w14:textId="77777777" w:rsidR="00975A17" w:rsidRPr="00E66F78" w:rsidRDefault="00975A17" w:rsidP="00975A17">
      <w:pPr>
        <w:tabs>
          <w:tab w:val="left" w:pos="851"/>
        </w:tabs>
        <w:ind w:left="-142" w:firstLine="142"/>
        <w:rPr>
          <w:sz w:val="22"/>
        </w:rPr>
      </w:pPr>
    </w:p>
    <w:p w14:paraId="3B625B95" w14:textId="77777777" w:rsidR="00975A17" w:rsidRPr="00E66F78" w:rsidRDefault="00975A17" w:rsidP="00975A17">
      <w:pPr>
        <w:tabs>
          <w:tab w:val="left" w:pos="851"/>
        </w:tabs>
        <w:ind w:left="-142" w:firstLine="142"/>
        <w:rPr>
          <w:sz w:val="22"/>
        </w:rPr>
      </w:pPr>
    </w:p>
    <w:p w14:paraId="4760279D" w14:textId="77777777" w:rsidR="00975A17" w:rsidRPr="00E66F78" w:rsidRDefault="00975A17" w:rsidP="00975A17">
      <w:pPr>
        <w:tabs>
          <w:tab w:val="left" w:pos="851"/>
        </w:tabs>
        <w:ind w:left="-142" w:firstLine="142"/>
        <w:rPr>
          <w:sz w:val="22"/>
        </w:rPr>
      </w:pPr>
    </w:p>
    <w:p w14:paraId="4EDC8C9F" w14:textId="77777777" w:rsidR="00975A17" w:rsidRPr="00E66F78" w:rsidRDefault="00975A17" w:rsidP="00975A17">
      <w:pPr>
        <w:tabs>
          <w:tab w:val="left" w:pos="851"/>
        </w:tabs>
        <w:ind w:left="-142" w:firstLine="142"/>
        <w:rPr>
          <w:sz w:val="22"/>
        </w:rPr>
      </w:pPr>
    </w:p>
    <w:p w14:paraId="7E0BA0C0" w14:textId="77777777" w:rsidR="00975A17" w:rsidRPr="00E66F78" w:rsidRDefault="00975A17" w:rsidP="00975A17">
      <w:pPr>
        <w:tabs>
          <w:tab w:val="left" w:pos="851"/>
        </w:tabs>
        <w:ind w:left="-142" w:firstLine="142"/>
        <w:rPr>
          <w:sz w:val="22"/>
        </w:rPr>
      </w:pPr>
    </w:p>
    <w:p w14:paraId="1F22E2A8" w14:textId="77777777" w:rsidR="00975A17" w:rsidRPr="00E66F78" w:rsidRDefault="00975A17" w:rsidP="00975A17">
      <w:pPr>
        <w:tabs>
          <w:tab w:val="left" w:pos="851"/>
        </w:tabs>
        <w:ind w:left="-142" w:firstLine="142"/>
        <w:rPr>
          <w:sz w:val="22"/>
        </w:rPr>
      </w:pPr>
    </w:p>
    <w:p w14:paraId="185E1915" w14:textId="77777777" w:rsidR="00975A17" w:rsidRPr="00E66F78" w:rsidRDefault="00975A17" w:rsidP="00975A17">
      <w:pPr>
        <w:tabs>
          <w:tab w:val="left" w:pos="851"/>
        </w:tabs>
        <w:ind w:left="-142" w:firstLine="142"/>
        <w:rPr>
          <w:sz w:val="22"/>
        </w:rPr>
      </w:pPr>
    </w:p>
    <w:p w14:paraId="6CF4EA22" w14:textId="77777777" w:rsidR="00975A17" w:rsidRPr="00E66F78" w:rsidRDefault="00975A17" w:rsidP="00975A17">
      <w:pPr>
        <w:tabs>
          <w:tab w:val="left" w:pos="851"/>
        </w:tabs>
        <w:ind w:left="-142" w:firstLine="142"/>
        <w:rPr>
          <w:sz w:val="22"/>
        </w:rPr>
      </w:pPr>
    </w:p>
    <w:p w14:paraId="0AC6FA57" w14:textId="77777777" w:rsidR="00975A17" w:rsidRPr="00E66F78" w:rsidRDefault="00975A17" w:rsidP="00975A17">
      <w:pPr>
        <w:tabs>
          <w:tab w:val="left" w:pos="851"/>
        </w:tabs>
        <w:rPr>
          <w:sz w:val="22"/>
        </w:rPr>
      </w:pPr>
    </w:p>
    <w:p w14:paraId="234D6F84" w14:textId="77777777" w:rsidR="00081792" w:rsidRDefault="00081792">
      <w:pPr>
        <w:spacing w:after="200" w:line="276" w:lineRule="auto"/>
        <w:rPr>
          <w:rFonts w:eastAsiaTheme="majorEastAsia"/>
          <w:b/>
          <w:bCs/>
          <w:color w:val="365F91" w:themeColor="accent1" w:themeShade="BF"/>
          <w:spacing w:val="20"/>
          <w:sz w:val="28"/>
          <w:szCs w:val="28"/>
        </w:rPr>
      </w:pPr>
      <w:bookmarkStart w:id="117" w:name="_Hlk83030833"/>
      <w:r>
        <w:rPr>
          <w:rFonts w:eastAsiaTheme="majorEastAsia"/>
          <w:b/>
          <w:bCs/>
          <w:color w:val="365F91" w:themeColor="accent1" w:themeShade="BF"/>
          <w:spacing w:val="20"/>
          <w:sz w:val="28"/>
          <w:szCs w:val="28"/>
        </w:rPr>
        <w:br w:type="page"/>
      </w:r>
    </w:p>
    <w:p w14:paraId="0E7E82F2" w14:textId="06486B6A"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26723F41" w14:textId="77777777" w:rsidR="00975A17" w:rsidRDefault="00975A17" w:rsidP="00975A17">
      <w:pPr>
        <w:keepNext/>
        <w:tabs>
          <w:tab w:val="left" w:pos="720"/>
        </w:tabs>
        <w:snapToGrid w:val="0"/>
        <w:outlineLvl w:val="1"/>
        <w:rPr>
          <w:b/>
          <w:bCs/>
          <w:i/>
          <w:sz w:val="22"/>
          <w:szCs w:val="22"/>
        </w:rPr>
      </w:pPr>
    </w:p>
    <w:p w14:paraId="07F1631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72AE29" w14:textId="77777777" w:rsidR="00975A17" w:rsidRDefault="00975A17" w:rsidP="00975A17">
      <w:pPr>
        <w:rPr>
          <w:rFonts w:ascii="Arial" w:hAnsi="Arial"/>
          <w:sz w:val="16"/>
        </w:rPr>
      </w:pPr>
    </w:p>
    <w:p w14:paraId="14904811"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7E298099" w14:textId="6EE3CE73" w:rsidR="00975A17" w:rsidRPr="0080151F" w:rsidRDefault="00975A17">
      <w:pPr>
        <w:widowControl w:val="0"/>
        <w:numPr>
          <w:ilvl w:val="7"/>
          <w:numId w:val="33"/>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9377847" w14:textId="77777777" w:rsidR="00975A17" w:rsidRPr="0080151F" w:rsidRDefault="00975A17">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00DF7AA" w14:textId="77777777" w:rsidR="00975A17" w:rsidRPr="0080151F" w:rsidRDefault="00975A17">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(Dz. U. z 2023 r. poz. 120, 295 z późn.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8"/>
    <w:p w14:paraId="32E2ED41" w14:textId="77777777" w:rsidR="00975A17" w:rsidRPr="0080151F" w:rsidRDefault="00975A17">
      <w:pPr>
        <w:pStyle w:val="Akapitzlist"/>
        <w:widowControl w:val="0"/>
        <w:numPr>
          <w:ilvl w:val="7"/>
          <w:numId w:val="33"/>
        </w:numPr>
        <w:adjustRightInd w:val="0"/>
        <w:ind w:left="284" w:hanging="283"/>
        <w:jc w:val="both"/>
        <w:textAlignment w:val="baseline"/>
        <w:rPr>
          <w:sz w:val="22"/>
          <w:szCs w:val="22"/>
        </w:rPr>
      </w:pPr>
      <w:r w:rsidRPr="0080151F">
        <w:rPr>
          <w:sz w:val="22"/>
          <w:szCs w:val="22"/>
        </w:rPr>
        <w:t>który realizować będzie zamówienie na rzecz lub z udziałem:</w:t>
      </w:r>
    </w:p>
    <w:p w14:paraId="46B4AECE" w14:textId="77777777" w:rsidR="00975A17" w:rsidRPr="0080151F" w:rsidRDefault="00975A17">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1CA2F44C" w14:textId="77777777" w:rsidR="00975A17" w:rsidRPr="0080151F" w:rsidRDefault="00975A17">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3282CAD2" w14:textId="77777777" w:rsidR="00975A17" w:rsidRPr="0080151F" w:rsidRDefault="00975A17">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EABB181" w14:textId="1FD5877A" w:rsidR="00975A17" w:rsidRPr="0080151F" w:rsidRDefault="00975A17">
      <w:pPr>
        <w:pStyle w:val="Akapitzlist"/>
        <w:widowControl w:val="0"/>
        <w:numPr>
          <w:ilvl w:val="0"/>
          <w:numId w:val="3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sidR="00024422">
        <w:rPr>
          <w:rStyle w:val="Uwydatnienie"/>
          <w:i w:val="0"/>
          <w:sz w:val="22"/>
          <w:szCs w:val="22"/>
        </w:rPr>
        <w:t>,</w:t>
      </w:r>
      <w:r w:rsidRPr="0080151F">
        <w:rPr>
          <w:rStyle w:val="Uwydatnienie"/>
          <w:i w:val="0"/>
          <w:sz w:val="22"/>
          <w:szCs w:val="22"/>
        </w:rPr>
        <w:t xml:space="preserve"> gdy przypada na nich ponad 10 % wartości zamówienia.</w:t>
      </w:r>
    </w:p>
    <w:p w14:paraId="7BC58C2F" w14:textId="77777777" w:rsidR="00975A17" w:rsidRPr="0080151F" w:rsidRDefault="00975A17">
      <w:pPr>
        <w:pStyle w:val="Akapitzlist"/>
        <w:widowControl w:val="0"/>
        <w:numPr>
          <w:ilvl w:val="7"/>
          <w:numId w:val="33"/>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49FDD9C" w14:textId="77777777" w:rsidR="00975A17" w:rsidRDefault="00975A17" w:rsidP="00975A17">
      <w:pPr>
        <w:rPr>
          <w:rFonts w:ascii="Arial" w:hAnsi="Arial"/>
          <w:sz w:val="16"/>
        </w:rPr>
      </w:pPr>
    </w:p>
    <w:p w14:paraId="6405914C" w14:textId="77777777" w:rsidR="00975A17" w:rsidRDefault="00975A17" w:rsidP="00975A17">
      <w:pPr>
        <w:jc w:val="both"/>
        <w:rPr>
          <w:i/>
          <w:iCs/>
          <w:sz w:val="22"/>
          <w:szCs w:val="22"/>
        </w:rPr>
      </w:pPr>
    </w:p>
    <w:p w14:paraId="44A3F277"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099A19C" w14:textId="77777777" w:rsidR="00975A17" w:rsidRDefault="00975A17" w:rsidP="00975A17">
      <w:pPr>
        <w:spacing w:after="160" w:line="259" w:lineRule="auto"/>
        <w:rPr>
          <w:i/>
          <w:iCs/>
        </w:rPr>
      </w:pPr>
      <w:r>
        <w:rPr>
          <w:i/>
          <w:iCs/>
        </w:rPr>
        <w:br w:type="page"/>
      </w:r>
    </w:p>
    <w:p w14:paraId="00D9CA79" w14:textId="77777777" w:rsidR="00975A17" w:rsidRPr="00DE0294" w:rsidRDefault="00975A17" w:rsidP="00024422">
      <w:pPr>
        <w:jc w:val="center"/>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3E392D8B" w14:textId="77777777" w:rsidR="00975A17" w:rsidRDefault="00975A17" w:rsidP="00975A17">
      <w:pPr>
        <w:tabs>
          <w:tab w:val="left" w:pos="426"/>
        </w:tabs>
        <w:spacing w:before="120"/>
        <w:rPr>
          <w:b/>
          <w:sz w:val="24"/>
          <w:szCs w:val="22"/>
        </w:rPr>
      </w:pPr>
      <w:bookmarkStart w:id="119" w:name="_Hlk67825298"/>
    </w:p>
    <w:p w14:paraId="32950012"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193077ED" w14:textId="77777777" w:rsidR="00975A17" w:rsidRDefault="00975A17" w:rsidP="00975A17">
      <w:pPr>
        <w:spacing w:before="120"/>
        <w:rPr>
          <w:b/>
          <w:bCs/>
          <w:sz w:val="32"/>
          <w:szCs w:val="32"/>
        </w:rPr>
      </w:pPr>
    </w:p>
    <w:p w14:paraId="73757A37"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7CDE75E1" w14:textId="77777777" w:rsidR="00975A17" w:rsidRDefault="00975A17" w:rsidP="00975A17">
      <w:pPr>
        <w:pStyle w:val="Zwykytekst"/>
        <w:jc w:val="both"/>
        <w:rPr>
          <w:rFonts w:ascii="Times New Roman" w:hAnsi="Times New Roman" w:cs="Times New Roman"/>
          <w:sz w:val="22"/>
          <w:szCs w:val="22"/>
        </w:rPr>
      </w:pPr>
    </w:p>
    <w:p w14:paraId="7D5D3A23" w14:textId="77777777" w:rsidR="00975A17" w:rsidRPr="00C1155B" w:rsidRDefault="00975A17" w:rsidP="00975A17">
      <w:pPr>
        <w:pStyle w:val="Zwykytekst"/>
        <w:jc w:val="both"/>
        <w:rPr>
          <w:rFonts w:ascii="Times New Roman" w:hAnsi="Times New Roman" w:cs="Times New Roman"/>
          <w:sz w:val="22"/>
          <w:szCs w:val="22"/>
        </w:rPr>
      </w:pPr>
    </w:p>
    <w:p w14:paraId="7C8C453A" w14:textId="77777777" w:rsidR="00975A17" w:rsidRPr="00500E2A" w:rsidRDefault="00975A17">
      <w:pPr>
        <w:pStyle w:val="Zwykytekst"/>
        <w:numPr>
          <w:ilvl w:val="0"/>
          <w:numId w:val="4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2C48AD4B" w14:textId="77777777" w:rsidR="00975A17" w:rsidRPr="00500E2A" w:rsidRDefault="00975A17">
      <w:pPr>
        <w:pStyle w:val="Zwykytekst"/>
        <w:numPr>
          <w:ilvl w:val="0"/>
          <w:numId w:val="4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80D0393" w14:textId="77777777" w:rsidR="00975A17" w:rsidRDefault="00975A17" w:rsidP="00975A17">
      <w:pPr>
        <w:jc w:val="both"/>
        <w:rPr>
          <w:b/>
          <w:bCs/>
          <w:sz w:val="22"/>
          <w:szCs w:val="22"/>
        </w:rPr>
      </w:pPr>
    </w:p>
    <w:p w14:paraId="664EDDCA" w14:textId="77777777" w:rsidR="00975A17" w:rsidRPr="00500E2A" w:rsidRDefault="00975A17" w:rsidP="00975A17">
      <w:pPr>
        <w:jc w:val="both"/>
        <w:rPr>
          <w:b/>
          <w:bCs/>
          <w:sz w:val="22"/>
          <w:szCs w:val="22"/>
        </w:rPr>
      </w:pPr>
    </w:p>
    <w:p w14:paraId="7A9F81D8" w14:textId="77777777" w:rsidR="00975A17" w:rsidRPr="00895B8E" w:rsidRDefault="00975A17" w:rsidP="00975A17">
      <w:pPr>
        <w:jc w:val="both"/>
        <w:rPr>
          <w:b/>
          <w:bCs/>
          <w:sz w:val="22"/>
          <w:szCs w:val="22"/>
        </w:rPr>
      </w:pPr>
      <w:bookmarkStart w:id="121" w:name="_Hlk67825429"/>
      <w:bookmarkEnd w:id="119"/>
      <w:r w:rsidRPr="00895B8E">
        <w:rPr>
          <w:b/>
          <w:bCs/>
          <w:sz w:val="22"/>
          <w:szCs w:val="22"/>
        </w:rPr>
        <w:t>Strony Umowy:</w:t>
      </w:r>
    </w:p>
    <w:p w14:paraId="54453826" w14:textId="4D8C24EF"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w:t>
      </w:r>
      <w:r w:rsidR="00546BE9">
        <w:rPr>
          <w:sz w:val="22"/>
          <w:szCs w:val="22"/>
        </w:rPr>
        <w:br/>
      </w:r>
      <w:r w:rsidRPr="00895B8E">
        <w:rPr>
          <w:sz w:val="22"/>
          <w:szCs w:val="22"/>
        </w:rPr>
        <w:t xml:space="preserve">3 916 718 </w:t>
      </w:r>
      <w:r w:rsidR="00546BE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266"/>
        <w:gridCol w:w="2266"/>
        <w:gridCol w:w="2127"/>
      </w:tblGrid>
      <w:tr w:rsidR="00975A17" w:rsidRPr="00C1155B" w14:paraId="3FA4F20F" w14:textId="77777777" w:rsidTr="00994616">
        <w:trPr>
          <w:trHeight w:val="20"/>
        </w:trPr>
        <w:tc>
          <w:tcPr>
            <w:tcW w:w="5000" w:type="pct"/>
            <w:gridSpan w:val="4"/>
            <w:shd w:val="clear" w:color="auto" w:fill="BFBFBF" w:themeFill="background1" w:themeFillShade="BF"/>
            <w:vAlign w:val="center"/>
          </w:tcPr>
          <w:p w14:paraId="7E87ED3B"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53780ED2" w14:textId="77777777" w:rsidTr="00994616">
        <w:trPr>
          <w:trHeight w:val="1007"/>
        </w:trPr>
        <w:tc>
          <w:tcPr>
            <w:tcW w:w="2509" w:type="pct"/>
            <w:gridSpan w:val="2"/>
            <w:vAlign w:val="center"/>
          </w:tcPr>
          <w:p w14:paraId="35E70C95" w14:textId="77777777" w:rsidR="00975A17" w:rsidRPr="00C1155B" w:rsidRDefault="00975A17" w:rsidP="00994616">
            <w:pPr>
              <w:widowControl w:val="0"/>
              <w:jc w:val="center"/>
              <w:rPr>
                <w:sz w:val="18"/>
                <w:szCs w:val="18"/>
              </w:rPr>
            </w:pPr>
          </w:p>
          <w:p w14:paraId="7BDA6F84" w14:textId="77777777" w:rsidR="00975A17" w:rsidRPr="00C1155B" w:rsidRDefault="00975A17" w:rsidP="00994616">
            <w:pPr>
              <w:widowControl w:val="0"/>
              <w:jc w:val="center"/>
              <w:rPr>
                <w:sz w:val="18"/>
                <w:szCs w:val="18"/>
              </w:rPr>
            </w:pPr>
          </w:p>
          <w:p w14:paraId="05F50E6C" w14:textId="77777777" w:rsidR="00975A17" w:rsidRPr="00C1155B" w:rsidRDefault="00975A17" w:rsidP="00994616">
            <w:pPr>
              <w:widowControl w:val="0"/>
              <w:jc w:val="center"/>
              <w:rPr>
                <w:sz w:val="18"/>
                <w:szCs w:val="18"/>
              </w:rPr>
            </w:pPr>
          </w:p>
          <w:p w14:paraId="2536F544" w14:textId="77777777" w:rsidR="00975A17" w:rsidRPr="00C1155B" w:rsidRDefault="00975A17" w:rsidP="00994616">
            <w:pPr>
              <w:widowControl w:val="0"/>
              <w:jc w:val="center"/>
              <w:rPr>
                <w:sz w:val="18"/>
                <w:szCs w:val="18"/>
              </w:rPr>
            </w:pPr>
          </w:p>
          <w:p w14:paraId="486BF5BD" w14:textId="77777777" w:rsidR="00975A17" w:rsidRPr="00C1155B" w:rsidRDefault="00975A17" w:rsidP="00994616">
            <w:pPr>
              <w:widowControl w:val="0"/>
              <w:jc w:val="center"/>
              <w:rPr>
                <w:sz w:val="18"/>
                <w:szCs w:val="18"/>
              </w:rPr>
            </w:pPr>
          </w:p>
          <w:p w14:paraId="70BF2ACD"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70D9DDD3" w14:textId="77777777" w:rsidR="00975A17" w:rsidRPr="00C1155B" w:rsidRDefault="00975A17" w:rsidP="00994616">
            <w:pPr>
              <w:widowControl w:val="0"/>
              <w:jc w:val="center"/>
              <w:rPr>
                <w:sz w:val="18"/>
                <w:szCs w:val="18"/>
              </w:rPr>
            </w:pPr>
          </w:p>
          <w:p w14:paraId="711FE275" w14:textId="77777777" w:rsidR="00975A17" w:rsidRPr="00C1155B" w:rsidRDefault="00975A17" w:rsidP="00994616">
            <w:pPr>
              <w:widowControl w:val="0"/>
              <w:jc w:val="center"/>
              <w:rPr>
                <w:sz w:val="18"/>
                <w:szCs w:val="18"/>
              </w:rPr>
            </w:pPr>
          </w:p>
          <w:p w14:paraId="6F3F979D" w14:textId="77777777" w:rsidR="00975A17" w:rsidRPr="00C1155B" w:rsidRDefault="00975A17" w:rsidP="00994616">
            <w:pPr>
              <w:widowControl w:val="0"/>
              <w:jc w:val="center"/>
              <w:rPr>
                <w:sz w:val="18"/>
                <w:szCs w:val="18"/>
              </w:rPr>
            </w:pPr>
          </w:p>
          <w:p w14:paraId="75A85EA3" w14:textId="77777777" w:rsidR="00975A17" w:rsidRPr="00C1155B" w:rsidRDefault="00975A17" w:rsidP="00994616">
            <w:pPr>
              <w:widowControl w:val="0"/>
              <w:jc w:val="center"/>
              <w:rPr>
                <w:sz w:val="18"/>
                <w:szCs w:val="18"/>
              </w:rPr>
            </w:pPr>
          </w:p>
          <w:p w14:paraId="5743961D" w14:textId="77777777" w:rsidR="00975A17" w:rsidRPr="00C1155B" w:rsidRDefault="00975A17" w:rsidP="00994616">
            <w:pPr>
              <w:widowControl w:val="0"/>
              <w:jc w:val="center"/>
              <w:rPr>
                <w:sz w:val="18"/>
                <w:szCs w:val="18"/>
              </w:rPr>
            </w:pPr>
          </w:p>
          <w:p w14:paraId="56E2BCF6"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413FC05D" w14:textId="77777777" w:rsidTr="00994616">
        <w:trPr>
          <w:trHeight w:val="564"/>
        </w:trPr>
        <w:tc>
          <w:tcPr>
            <w:tcW w:w="1224" w:type="pct"/>
            <w:shd w:val="clear" w:color="auto" w:fill="BFBFBF" w:themeFill="background1" w:themeFillShade="BF"/>
            <w:vAlign w:val="center"/>
          </w:tcPr>
          <w:p w14:paraId="3FDD65E1"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2B9A4F8B"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59EA4310"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0B1BA62A"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3EC25B92"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49770FD6" w14:textId="77777777" w:rsidTr="00994616">
        <w:trPr>
          <w:trHeight w:val="564"/>
        </w:trPr>
        <w:tc>
          <w:tcPr>
            <w:tcW w:w="1224" w:type="pct"/>
            <w:vAlign w:val="center"/>
          </w:tcPr>
          <w:p w14:paraId="45C37ED6" w14:textId="77777777" w:rsidR="00975A17" w:rsidRPr="00C1155B" w:rsidRDefault="00975A17" w:rsidP="00994616">
            <w:pPr>
              <w:widowControl w:val="0"/>
              <w:jc w:val="center"/>
              <w:rPr>
                <w:sz w:val="18"/>
                <w:szCs w:val="18"/>
              </w:rPr>
            </w:pPr>
          </w:p>
          <w:p w14:paraId="77E5A36B" w14:textId="77777777" w:rsidR="00975A17" w:rsidRPr="00C1155B" w:rsidRDefault="00975A17" w:rsidP="00994616">
            <w:pPr>
              <w:widowControl w:val="0"/>
              <w:jc w:val="center"/>
              <w:rPr>
                <w:sz w:val="18"/>
                <w:szCs w:val="18"/>
              </w:rPr>
            </w:pPr>
          </w:p>
          <w:p w14:paraId="3FBB2B3E" w14:textId="77777777" w:rsidR="00975A17" w:rsidRPr="00C1155B" w:rsidRDefault="00975A17" w:rsidP="00994616">
            <w:pPr>
              <w:widowControl w:val="0"/>
              <w:jc w:val="center"/>
              <w:rPr>
                <w:sz w:val="18"/>
                <w:szCs w:val="18"/>
              </w:rPr>
            </w:pPr>
          </w:p>
          <w:p w14:paraId="0A76CE9B" w14:textId="77777777" w:rsidR="00975A17" w:rsidRPr="00C1155B" w:rsidRDefault="00975A17" w:rsidP="00994616">
            <w:pPr>
              <w:widowControl w:val="0"/>
              <w:jc w:val="center"/>
              <w:rPr>
                <w:sz w:val="18"/>
                <w:szCs w:val="18"/>
              </w:rPr>
            </w:pPr>
          </w:p>
          <w:p w14:paraId="0AE0C510" w14:textId="77777777" w:rsidR="00975A17" w:rsidRPr="00C1155B" w:rsidRDefault="00975A17" w:rsidP="00994616">
            <w:pPr>
              <w:widowControl w:val="0"/>
              <w:jc w:val="center"/>
              <w:rPr>
                <w:sz w:val="18"/>
                <w:szCs w:val="18"/>
              </w:rPr>
            </w:pPr>
          </w:p>
          <w:p w14:paraId="6BF4A57E" w14:textId="77777777" w:rsidR="00975A17" w:rsidRPr="00C1155B" w:rsidRDefault="00975A17" w:rsidP="00994616">
            <w:pPr>
              <w:ind w:left="22"/>
              <w:jc w:val="center"/>
              <w:rPr>
                <w:sz w:val="18"/>
                <w:szCs w:val="18"/>
              </w:rPr>
            </w:pPr>
          </w:p>
        </w:tc>
        <w:tc>
          <w:tcPr>
            <w:tcW w:w="1285" w:type="pct"/>
            <w:vAlign w:val="center"/>
          </w:tcPr>
          <w:p w14:paraId="237DB2D5" w14:textId="77777777" w:rsidR="00975A17" w:rsidRPr="00C1155B" w:rsidRDefault="00975A17" w:rsidP="00994616">
            <w:pPr>
              <w:widowControl w:val="0"/>
              <w:jc w:val="center"/>
              <w:rPr>
                <w:sz w:val="18"/>
                <w:szCs w:val="18"/>
              </w:rPr>
            </w:pPr>
          </w:p>
          <w:p w14:paraId="28426A20" w14:textId="77777777" w:rsidR="00975A17" w:rsidRPr="00C1155B" w:rsidRDefault="00975A17" w:rsidP="00994616">
            <w:pPr>
              <w:widowControl w:val="0"/>
              <w:jc w:val="center"/>
              <w:rPr>
                <w:sz w:val="18"/>
                <w:szCs w:val="18"/>
              </w:rPr>
            </w:pPr>
          </w:p>
          <w:p w14:paraId="16EE11D0" w14:textId="77777777" w:rsidR="00975A17" w:rsidRPr="00C1155B" w:rsidRDefault="00975A17" w:rsidP="00994616">
            <w:pPr>
              <w:widowControl w:val="0"/>
              <w:jc w:val="center"/>
              <w:rPr>
                <w:sz w:val="18"/>
                <w:szCs w:val="18"/>
              </w:rPr>
            </w:pPr>
          </w:p>
          <w:p w14:paraId="462E1747" w14:textId="77777777" w:rsidR="00975A17" w:rsidRPr="00C1155B" w:rsidRDefault="00975A17" w:rsidP="00994616">
            <w:pPr>
              <w:widowControl w:val="0"/>
              <w:jc w:val="center"/>
              <w:rPr>
                <w:sz w:val="18"/>
                <w:szCs w:val="18"/>
              </w:rPr>
            </w:pPr>
          </w:p>
          <w:p w14:paraId="713FD9E7" w14:textId="77777777" w:rsidR="00975A17" w:rsidRPr="00C1155B" w:rsidRDefault="00975A17" w:rsidP="00994616">
            <w:pPr>
              <w:widowControl w:val="0"/>
              <w:jc w:val="center"/>
              <w:rPr>
                <w:sz w:val="18"/>
                <w:szCs w:val="18"/>
              </w:rPr>
            </w:pPr>
          </w:p>
          <w:p w14:paraId="39976E53" w14:textId="77777777" w:rsidR="00975A17" w:rsidRPr="00C1155B" w:rsidRDefault="00975A17" w:rsidP="00994616">
            <w:pPr>
              <w:widowControl w:val="0"/>
              <w:ind w:left="34" w:hanging="34"/>
              <w:jc w:val="center"/>
              <w:rPr>
                <w:sz w:val="18"/>
                <w:szCs w:val="18"/>
              </w:rPr>
            </w:pPr>
          </w:p>
        </w:tc>
        <w:tc>
          <w:tcPr>
            <w:tcW w:w="1285" w:type="pct"/>
            <w:vAlign w:val="center"/>
          </w:tcPr>
          <w:p w14:paraId="0170464A" w14:textId="77777777" w:rsidR="00975A17" w:rsidRPr="00C1155B" w:rsidRDefault="00975A17" w:rsidP="00994616">
            <w:pPr>
              <w:widowControl w:val="0"/>
              <w:jc w:val="center"/>
              <w:rPr>
                <w:sz w:val="18"/>
                <w:szCs w:val="18"/>
              </w:rPr>
            </w:pPr>
          </w:p>
          <w:p w14:paraId="4B453A15" w14:textId="77777777" w:rsidR="00975A17" w:rsidRPr="00C1155B" w:rsidRDefault="00975A17" w:rsidP="00994616">
            <w:pPr>
              <w:widowControl w:val="0"/>
              <w:jc w:val="center"/>
              <w:rPr>
                <w:sz w:val="18"/>
                <w:szCs w:val="18"/>
              </w:rPr>
            </w:pPr>
          </w:p>
          <w:p w14:paraId="39D2101F" w14:textId="77777777" w:rsidR="00975A17" w:rsidRPr="00C1155B" w:rsidRDefault="00975A17" w:rsidP="00994616">
            <w:pPr>
              <w:widowControl w:val="0"/>
              <w:jc w:val="center"/>
              <w:rPr>
                <w:sz w:val="18"/>
                <w:szCs w:val="18"/>
              </w:rPr>
            </w:pPr>
          </w:p>
          <w:p w14:paraId="4AC1480F" w14:textId="77777777" w:rsidR="00975A17" w:rsidRPr="00C1155B" w:rsidRDefault="00975A17" w:rsidP="00994616">
            <w:pPr>
              <w:widowControl w:val="0"/>
              <w:jc w:val="center"/>
              <w:rPr>
                <w:sz w:val="18"/>
                <w:szCs w:val="18"/>
              </w:rPr>
            </w:pPr>
          </w:p>
          <w:p w14:paraId="73F63645" w14:textId="77777777" w:rsidR="00975A17" w:rsidRPr="00C1155B" w:rsidRDefault="00975A17" w:rsidP="00994616">
            <w:pPr>
              <w:widowControl w:val="0"/>
              <w:jc w:val="center"/>
              <w:rPr>
                <w:sz w:val="18"/>
                <w:szCs w:val="18"/>
              </w:rPr>
            </w:pPr>
          </w:p>
          <w:p w14:paraId="478CF891" w14:textId="77777777" w:rsidR="00975A17" w:rsidRPr="00C1155B" w:rsidRDefault="00975A17" w:rsidP="00994616">
            <w:pPr>
              <w:widowControl w:val="0"/>
              <w:jc w:val="center"/>
              <w:rPr>
                <w:sz w:val="18"/>
                <w:szCs w:val="18"/>
              </w:rPr>
            </w:pPr>
          </w:p>
        </w:tc>
        <w:tc>
          <w:tcPr>
            <w:tcW w:w="1206" w:type="pct"/>
            <w:vAlign w:val="center"/>
          </w:tcPr>
          <w:p w14:paraId="0628A420" w14:textId="77777777" w:rsidR="00975A17" w:rsidRPr="00C1155B" w:rsidRDefault="00975A17" w:rsidP="00994616">
            <w:pPr>
              <w:widowControl w:val="0"/>
              <w:jc w:val="center"/>
              <w:rPr>
                <w:sz w:val="18"/>
                <w:szCs w:val="18"/>
              </w:rPr>
            </w:pPr>
          </w:p>
          <w:p w14:paraId="602D241C" w14:textId="77777777" w:rsidR="00975A17" w:rsidRPr="00C1155B" w:rsidRDefault="00975A17" w:rsidP="00994616">
            <w:pPr>
              <w:widowControl w:val="0"/>
              <w:jc w:val="center"/>
              <w:rPr>
                <w:sz w:val="18"/>
                <w:szCs w:val="18"/>
              </w:rPr>
            </w:pPr>
          </w:p>
          <w:p w14:paraId="3ECF20C3" w14:textId="77777777" w:rsidR="00975A17" w:rsidRPr="00C1155B" w:rsidRDefault="00975A17" w:rsidP="00994616">
            <w:pPr>
              <w:widowControl w:val="0"/>
              <w:jc w:val="center"/>
              <w:rPr>
                <w:sz w:val="18"/>
                <w:szCs w:val="18"/>
              </w:rPr>
            </w:pPr>
          </w:p>
          <w:p w14:paraId="2B28A378" w14:textId="77777777" w:rsidR="00975A17" w:rsidRPr="00C1155B" w:rsidRDefault="00975A17" w:rsidP="00994616">
            <w:pPr>
              <w:widowControl w:val="0"/>
              <w:jc w:val="center"/>
              <w:rPr>
                <w:sz w:val="18"/>
                <w:szCs w:val="18"/>
              </w:rPr>
            </w:pPr>
          </w:p>
          <w:p w14:paraId="51140923" w14:textId="77777777" w:rsidR="00975A17" w:rsidRPr="00C1155B" w:rsidRDefault="00975A17" w:rsidP="00994616">
            <w:pPr>
              <w:widowControl w:val="0"/>
              <w:jc w:val="center"/>
              <w:rPr>
                <w:sz w:val="18"/>
                <w:szCs w:val="18"/>
              </w:rPr>
            </w:pPr>
          </w:p>
          <w:p w14:paraId="08AF55B1" w14:textId="77777777" w:rsidR="00975A17" w:rsidRPr="00C1155B" w:rsidRDefault="00975A17" w:rsidP="00994616">
            <w:pPr>
              <w:widowControl w:val="0"/>
              <w:jc w:val="center"/>
              <w:rPr>
                <w:sz w:val="18"/>
                <w:szCs w:val="18"/>
              </w:rPr>
            </w:pPr>
          </w:p>
        </w:tc>
      </w:tr>
    </w:tbl>
    <w:p w14:paraId="77A768D8" w14:textId="77777777" w:rsidR="00975A17" w:rsidRPr="00895B8E" w:rsidRDefault="00975A17" w:rsidP="00975A17">
      <w:pPr>
        <w:jc w:val="both"/>
        <w:rPr>
          <w:sz w:val="22"/>
          <w:szCs w:val="22"/>
        </w:rPr>
      </w:pPr>
    </w:p>
    <w:p w14:paraId="6C6E1A15" w14:textId="77777777" w:rsidR="00975A17" w:rsidRPr="00895B8E" w:rsidRDefault="00975A17" w:rsidP="00975A17">
      <w:pPr>
        <w:jc w:val="both"/>
        <w:rPr>
          <w:sz w:val="22"/>
          <w:szCs w:val="22"/>
        </w:rPr>
      </w:pPr>
      <w:r w:rsidRPr="00895B8E">
        <w:rPr>
          <w:sz w:val="22"/>
          <w:szCs w:val="22"/>
        </w:rPr>
        <w:t>i</w:t>
      </w:r>
    </w:p>
    <w:p w14:paraId="56EB7BF5" w14:textId="77777777" w:rsidR="00975A17" w:rsidRPr="00895B8E" w:rsidRDefault="00975A17" w:rsidP="00975A17">
      <w:pPr>
        <w:jc w:val="both"/>
        <w:rPr>
          <w:sz w:val="8"/>
          <w:szCs w:val="8"/>
        </w:rPr>
      </w:pPr>
    </w:p>
    <w:p w14:paraId="22FF483D"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368304A8"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567938" w14:textId="77777777" w:rsidR="00975A17" w:rsidRPr="00895B8E" w:rsidRDefault="00975A17" w:rsidP="00975A17">
      <w:pPr>
        <w:ind w:left="720"/>
        <w:jc w:val="both"/>
        <w:rPr>
          <w:sz w:val="22"/>
          <w:szCs w:val="22"/>
        </w:rPr>
      </w:pPr>
    </w:p>
    <w:p w14:paraId="1F755188"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2C58F5E"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019F57F"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EEBD5CA" w14:textId="77777777" w:rsidR="00975A17" w:rsidRPr="00895B8E" w:rsidRDefault="00975A17" w:rsidP="00975A17">
      <w:pPr>
        <w:ind w:left="720"/>
        <w:rPr>
          <w:sz w:val="10"/>
          <w:szCs w:val="10"/>
        </w:rPr>
      </w:pPr>
    </w:p>
    <w:p w14:paraId="58757941" w14:textId="77777777" w:rsidR="00975A17" w:rsidRPr="00895B8E" w:rsidRDefault="00975A17" w:rsidP="00975A17">
      <w:pPr>
        <w:rPr>
          <w:color w:val="FF0000"/>
          <w:sz w:val="22"/>
          <w:szCs w:val="22"/>
        </w:rPr>
      </w:pPr>
      <w:r w:rsidRPr="00895B8E">
        <w:rPr>
          <w:i/>
          <w:color w:val="FF0000"/>
          <w:sz w:val="22"/>
          <w:szCs w:val="22"/>
        </w:rPr>
        <w:t>(w przypadku spółki cywilnej)</w:t>
      </w:r>
    </w:p>
    <w:p w14:paraId="2DB98868"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41B2D6CC"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4E721DC"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320AAEEB" w14:textId="77777777" w:rsidR="00975A17" w:rsidRPr="00895B8E" w:rsidRDefault="00975A17" w:rsidP="00975A17">
      <w:pPr>
        <w:ind w:left="720"/>
        <w:jc w:val="both"/>
        <w:rPr>
          <w:sz w:val="10"/>
          <w:szCs w:val="10"/>
        </w:rPr>
      </w:pPr>
    </w:p>
    <w:p w14:paraId="5EE53779" w14:textId="77777777" w:rsidR="00975A17" w:rsidRPr="00895B8E" w:rsidRDefault="00975A17" w:rsidP="00975A17">
      <w:pPr>
        <w:rPr>
          <w:color w:val="FF0000"/>
          <w:sz w:val="22"/>
          <w:szCs w:val="22"/>
        </w:rPr>
      </w:pPr>
      <w:r w:rsidRPr="00895B8E">
        <w:rPr>
          <w:i/>
          <w:color w:val="FF0000"/>
          <w:sz w:val="22"/>
          <w:szCs w:val="22"/>
        </w:rPr>
        <w:t>(w przypadku Konsorcjum)</w:t>
      </w:r>
    </w:p>
    <w:p w14:paraId="1A8E0F73" w14:textId="77777777" w:rsidR="00975A17" w:rsidRPr="00895B8E" w:rsidRDefault="00975A17" w:rsidP="00975A17">
      <w:pPr>
        <w:rPr>
          <w:sz w:val="22"/>
          <w:szCs w:val="22"/>
        </w:rPr>
      </w:pPr>
      <w:r w:rsidRPr="00895B8E">
        <w:rPr>
          <w:sz w:val="22"/>
          <w:szCs w:val="22"/>
        </w:rPr>
        <w:t>Konsorcjum firm:</w:t>
      </w:r>
    </w:p>
    <w:p w14:paraId="56F3773B" w14:textId="77777777" w:rsidR="00975A17" w:rsidRPr="00895B8E" w:rsidRDefault="00975A17">
      <w:pPr>
        <w:numPr>
          <w:ilvl w:val="1"/>
          <w:numId w:val="4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5320513" w14:textId="77777777" w:rsidR="00975A17" w:rsidRPr="00895B8E" w:rsidRDefault="00975A17">
      <w:pPr>
        <w:numPr>
          <w:ilvl w:val="1"/>
          <w:numId w:val="4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AF9804B"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50BBA7A5"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2"/>
      </w:tblGrid>
      <w:tr w:rsidR="003C7DC1" w:rsidRPr="00C1155B" w14:paraId="11DCD4FD" w14:textId="77777777" w:rsidTr="003C7DC1">
        <w:trPr>
          <w:trHeight w:val="727"/>
          <w:tblHeader/>
        </w:trPr>
        <w:tc>
          <w:tcPr>
            <w:tcW w:w="5000" w:type="pct"/>
            <w:shd w:val="clear" w:color="auto" w:fill="auto"/>
            <w:vAlign w:val="center"/>
          </w:tcPr>
          <w:p w14:paraId="4A1B3C15"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39DE6E35" w14:textId="77777777" w:rsidTr="00994616">
        <w:trPr>
          <w:trHeight w:val="20"/>
          <w:tblHeader/>
        </w:trPr>
        <w:tc>
          <w:tcPr>
            <w:tcW w:w="5000" w:type="pct"/>
            <w:shd w:val="clear" w:color="auto" w:fill="BFBFBF" w:themeFill="background1" w:themeFillShade="BF"/>
            <w:vAlign w:val="center"/>
          </w:tcPr>
          <w:p w14:paraId="5FE39BD7"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9EF5EA5" w14:textId="77777777" w:rsidTr="00994616">
        <w:trPr>
          <w:trHeight w:val="1020"/>
        </w:trPr>
        <w:tc>
          <w:tcPr>
            <w:tcW w:w="5000" w:type="pct"/>
            <w:vAlign w:val="center"/>
          </w:tcPr>
          <w:p w14:paraId="2536BEB2" w14:textId="77777777" w:rsidR="00975A17" w:rsidRPr="00C1155B" w:rsidRDefault="00975A17" w:rsidP="00994616">
            <w:pPr>
              <w:widowControl w:val="0"/>
              <w:jc w:val="center"/>
              <w:rPr>
                <w:sz w:val="18"/>
                <w:szCs w:val="18"/>
              </w:rPr>
            </w:pPr>
          </w:p>
          <w:p w14:paraId="403E8B88" w14:textId="77777777" w:rsidR="00975A17" w:rsidRPr="00C1155B" w:rsidRDefault="00975A17" w:rsidP="00994616">
            <w:pPr>
              <w:widowControl w:val="0"/>
              <w:jc w:val="center"/>
              <w:rPr>
                <w:sz w:val="18"/>
                <w:szCs w:val="18"/>
              </w:rPr>
            </w:pPr>
          </w:p>
          <w:p w14:paraId="3A7BA438" w14:textId="77777777" w:rsidR="00975A17" w:rsidRPr="00C1155B" w:rsidRDefault="00975A17" w:rsidP="00994616">
            <w:pPr>
              <w:widowControl w:val="0"/>
              <w:jc w:val="center"/>
              <w:rPr>
                <w:sz w:val="18"/>
                <w:szCs w:val="18"/>
              </w:rPr>
            </w:pPr>
          </w:p>
          <w:p w14:paraId="3457BA95" w14:textId="77777777" w:rsidR="00975A17" w:rsidRPr="00C1155B" w:rsidRDefault="00975A17" w:rsidP="00994616">
            <w:pPr>
              <w:widowControl w:val="0"/>
              <w:jc w:val="center"/>
              <w:rPr>
                <w:sz w:val="18"/>
                <w:szCs w:val="18"/>
              </w:rPr>
            </w:pPr>
          </w:p>
          <w:p w14:paraId="249DAF7C" w14:textId="77777777" w:rsidR="00975A17" w:rsidRPr="00C1155B" w:rsidRDefault="00975A17" w:rsidP="00994616">
            <w:pPr>
              <w:widowControl w:val="0"/>
              <w:jc w:val="center"/>
              <w:rPr>
                <w:sz w:val="18"/>
                <w:szCs w:val="18"/>
              </w:rPr>
            </w:pPr>
          </w:p>
          <w:p w14:paraId="5061FB37" w14:textId="77777777" w:rsidR="00975A17" w:rsidRPr="00C1155B" w:rsidRDefault="00975A17" w:rsidP="00994616">
            <w:pPr>
              <w:widowControl w:val="0"/>
              <w:tabs>
                <w:tab w:val="left" w:pos="284"/>
                <w:tab w:val="left" w:pos="851"/>
              </w:tabs>
              <w:ind w:left="284" w:hanging="284"/>
              <w:jc w:val="center"/>
              <w:rPr>
                <w:b/>
                <w:bCs/>
                <w:lang w:val="en-US"/>
              </w:rPr>
            </w:pPr>
          </w:p>
        </w:tc>
      </w:tr>
    </w:tbl>
    <w:p w14:paraId="4F0ECED6"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621BAFE" w14:textId="77777777" w:rsidR="00975A17" w:rsidRPr="00052816" w:rsidRDefault="00975A17" w:rsidP="00975A17">
          <w:pPr>
            <w:pStyle w:val="Spistreci1"/>
          </w:pPr>
          <w:r w:rsidRPr="00052816">
            <w:t>Spis treści:</w:t>
          </w:r>
        </w:p>
        <w:p w14:paraId="570F4E2E" w14:textId="0F19ED6F"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FE3F8E">
              <w:rPr>
                <w:noProof/>
                <w:webHidden/>
              </w:rPr>
              <w:t>44</w:t>
            </w:r>
            <w:r>
              <w:rPr>
                <w:noProof/>
                <w:webHidden/>
              </w:rPr>
              <w:fldChar w:fldCharType="end"/>
            </w:r>
          </w:hyperlink>
        </w:p>
        <w:p w14:paraId="0137257D" w14:textId="246EC17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FE3F8E">
              <w:rPr>
                <w:noProof/>
                <w:webHidden/>
              </w:rPr>
              <w:t>44</w:t>
            </w:r>
            <w:r>
              <w:rPr>
                <w:noProof/>
                <w:webHidden/>
              </w:rPr>
              <w:fldChar w:fldCharType="end"/>
            </w:r>
          </w:hyperlink>
        </w:p>
        <w:p w14:paraId="3BA5D9AB" w14:textId="0CEDAD8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FE3F8E">
              <w:rPr>
                <w:noProof/>
                <w:webHidden/>
              </w:rPr>
              <w:t>44</w:t>
            </w:r>
            <w:r>
              <w:rPr>
                <w:noProof/>
                <w:webHidden/>
              </w:rPr>
              <w:fldChar w:fldCharType="end"/>
            </w:r>
          </w:hyperlink>
        </w:p>
        <w:p w14:paraId="649C43DF" w14:textId="15ED55D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FE3F8E">
              <w:rPr>
                <w:noProof/>
                <w:webHidden/>
              </w:rPr>
              <w:t>44</w:t>
            </w:r>
            <w:r>
              <w:rPr>
                <w:noProof/>
                <w:webHidden/>
              </w:rPr>
              <w:fldChar w:fldCharType="end"/>
            </w:r>
          </w:hyperlink>
        </w:p>
        <w:p w14:paraId="59E4A3A4" w14:textId="6681E0E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FE3F8E">
              <w:rPr>
                <w:noProof/>
                <w:webHidden/>
              </w:rPr>
              <w:t>46</w:t>
            </w:r>
            <w:r>
              <w:rPr>
                <w:noProof/>
                <w:webHidden/>
              </w:rPr>
              <w:fldChar w:fldCharType="end"/>
            </w:r>
          </w:hyperlink>
        </w:p>
        <w:p w14:paraId="3366BE6B" w14:textId="081720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FE3F8E">
              <w:rPr>
                <w:noProof/>
                <w:webHidden/>
              </w:rPr>
              <w:t>46</w:t>
            </w:r>
            <w:r>
              <w:rPr>
                <w:noProof/>
                <w:webHidden/>
              </w:rPr>
              <w:fldChar w:fldCharType="end"/>
            </w:r>
          </w:hyperlink>
        </w:p>
        <w:p w14:paraId="07A3E1AC" w14:textId="42AA92A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FE3F8E">
              <w:rPr>
                <w:noProof/>
                <w:webHidden/>
              </w:rPr>
              <w:t>47</w:t>
            </w:r>
            <w:r>
              <w:rPr>
                <w:noProof/>
                <w:webHidden/>
              </w:rPr>
              <w:fldChar w:fldCharType="end"/>
            </w:r>
          </w:hyperlink>
        </w:p>
        <w:p w14:paraId="35152BF2" w14:textId="43E31F1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FE3F8E">
              <w:rPr>
                <w:noProof/>
                <w:webHidden/>
              </w:rPr>
              <w:t>47</w:t>
            </w:r>
            <w:r>
              <w:rPr>
                <w:noProof/>
                <w:webHidden/>
              </w:rPr>
              <w:fldChar w:fldCharType="end"/>
            </w:r>
          </w:hyperlink>
        </w:p>
        <w:p w14:paraId="0843C00E" w14:textId="69A322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FE3F8E">
              <w:rPr>
                <w:noProof/>
                <w:webHidden/>
              </w:rPr>
              <w:t>47</w:t>
            </w:r>
            <w:r>
              <w:rPr>
                <w:noProof/>
                <w:webHidden/>
              </w:rPr>
              <w:fldChar w:fldCharType="end"/>
            </w:r>
          </w:hyperlink>
        </w:p>
        <w:p w14:paraId="2A2B8419" w14:textId="06467D5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FE3F8E">
              <w:rPr>
                <w:noProof/>
                <w:webHidden/>
              </w:rPr>
              <w:t>48</w:t>
            </w:r>
            <w:r>
              <w:rPr>
                <w:noProof/>
                <w:webHidden/>
              </w:rPr>
              <w:fldChar w:fldCharType="end"/>
            </w:r>
          </w:hyperlink>
        </w:p>
        <w:p w14:paraId="62777099" w14:textId="27D2BBB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FE3F8E">
              <w:rPr>
                <w:noProof/>
                <w:webHidden/>
              </w:rPr>
              <w:t>50</w:t>
            </w:r>
            <w:r>
              <w:rPr>
                <w:noProof/>
                <w:webHidden/>
              </w:rPr>
              <w:fldChar w:fldCharType="end"/>
            </w:r>
          </w:hyperlink>
        </w:p>
        <w:p w14:paraId="1B277C4B" w14:textId="7E38CF6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FE3F8E">
              <w:rPr>
                <w:noProof/>
                <w:webHidden/>
              </w:rPr>
              <w:t>51</w:t>
            </w:r>
            <w:r>
              <w:rPr>
                <w:noProof/>
                <w:webHidden/>
              </w:rPr>
              <w:fldChar w:fldCharType="end"/>
            </w:r>
          </w:hyperlink>
        </w:p>
        <w:p w14:paraId="54D81380" w14:textId="1D0C4D8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FE3F8E">
              <w:rPr>
                <w:noProof/>
                <w:webHidden/>
              </w:rPr>
              <w:t>52</w:t>
            </w:r>
            <w:r>
              <w:rPr>
                <w:noProof/>
                <w:webHidden/>
              </w:rPr>
              <w:fldChar w:fldCharType="end"/>
            </w:r>
          </w:hyperlink>
        </w:p>
        <w:p w14:paraId="0070EF91" w14:textId="199D0BF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FE3F8E">
              <w:rPr>
                <w:noProof/>
                <w:webHidden/>
              </w:rPr>
              <w:t>54</w:t>
            </w:r>
            <w:r>
              <w:rPr>
                <w:noProof/>
                <w:webHidden/>
              </w:rPr>
              <w:fldChar w:fldCharType="end"/>
            </w:r>
          </w:hyperlink>
        </w:p>
        <w:p w14:paraId="07A34DE5" w14:textId="1C7F062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FE3F8E">
              <w:rPr>
                <w:noProof/>
                <w:webHidden/>
              </w:rPr>
              <w:t>55</w:t>
            </w:r>
            <w:r>
              <w:rPr>
                <w:noProof/>
                <w:webHidden/>
              </w:rPr>
              <w:fldChar w:fldCharType="end"/>
            </w:r>
          </w:hyperlink>
        </w:p>
        <w:p w14:paraId="1EEFF0DC" w14:textId="74BEF83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FE3F8E">
              <w:rPr>
                <w:noProof/>
                <w:webHidden/>
              </w:rPr>
              <w:t>57</w:t>
            </w:r>
            <w:r>
              <w:rPr>
                <w:noProof/>
                <w:webHidden/>
              </w:rPr>
              <w:fldChar w:fldCharType="end"/>
            </w:r>
          </w:hyperlink>
        </w:p>
        <w:p w14:paraId="75F7DC68" w14:textId="652E4B1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FE3F8E">
              <w:rPr>
                <w:noProof/>
                <w:webHidden/>
              </w:rPr>
              <w:t>57</w:t>
            </w:r>
            <w:r>
              <w:rPr>
                <w:noProof/>
                <w:webHidden/>
              </w:rPr>
              <w:fldChar w:fldCharType="end"/>
            </w:r>
          </w:hyperlink>
        </w:p>
        <w:p w14:paraId="40CF77FB" w14:textId="70BD5AC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FE3F8E">
              <w:rPr>
                <w:noProof/>
                <w:webHidden/>
              </w:rPr>
              <w:t>57</w:t>
            </w:r>
            <w:r>
              <w:rPr>
                <w:noProof/>
                <w:webHidden/>
              </w:rPr>
              <w:fldChar w:fldCharType="end"/>
            </w:r>
          </w:hyperlink>
        </w:p>
        <w:p w14:paraId="723AB385" w14:textId="5868930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FE3F8E">
              <w:rPr>
                <w:noProof/>
                <w:webHidden/>
              </w:rPr>
              <w:t>58</w:t>
            </w:r>
            <w:r>
              <w:rPr>
                <w:noProof/>
                <w:webHidden/>
              </w:rPr>
              <w:fldChar w:fldCharType="end"/>
            </w:r>
          </w:hyperlink>
        </w:p>
        <w:p w14:paraId="5105DF44" w14:textId="2AC30CC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FE3F8E">
              <w:rPr>
                <w:noProof/>
                <w:webHidden/>
              </w:rPr>
              <w:t>58</w:t>
            </w:r>
            <w:r>
              <w:rPr>
                <w:noProof/>
                <w:webHidden/>
              </w:rPr>
              <w:fldChar w:fldCharType="end"/>
            </w:r>
          </w:hyperlink>
        </w:p>
        <w:p w14:paraId="6953078C" w14:textId="6BACB99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FE3F8E">
              <w:rPr>
                <w:noProof/>
                <w:webHidden/>
              </w:rPr>
              <w:t>58</w:t>
            </w:r>
            <w:r>
              <w:rPr>
                <w:noProof/>
                <w:webHidden/>
              </w:rPr>
              <w:fldChar w:fldCharType="end"/>
            </w:r>
          </w:hyperlink>
        </w:p>
        <w:p w14:paraId="31556984" w14:textId="4F39C9E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FE3F8E">
              <w:rPr>
                <w:noProof/>
                <w:webHidden/>
              </w:rPr>
              <w:t>59</w:t>
            </w:r>
            <w:r>
              <w:rPr>
                <w:noProof/>
                <w:webHidden/>
              </w:rPr>
              <w:fldChar w:fldCharType="end"/>
            </w:r>
          </w:hyperlink>
        </w:p>
        <w:p w14:paraId="34BDB6C2" w14:textId="0217578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FE3F8E">
              <w:rPr>
                <w:noProof/>
                <w:webHidden/>
              </w:rPr>
              <w:t>59</w:t>
            </w:r>
            <w:r>
              <w:rPr>
                <w:noProof/>
                <w:webHidden/>
              </w:rPr>
              <w:fldChar w:fldCharType="end"/>
            </w:r>
          </w:hyperlink>
        </w:p>
        <w:p w14:paraId="6D190717"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7431FCA8" w14:textId="77777777" w:rsidR="00975A17" w:rsidRPr="007923F9" w:rsidRDefault="00975A17" w:rsidP="00975A17">
      <w:pPr>
        <w:rPr>
          <w:b/>
          <w:bCs/>
          <w:sz w:val="22"/>
          <w:szCs w:val="22"/>
        </w:rPr>
      </w:pPr>
      <w:r w:rsidRPr="008F2909">
        <w:rPr>
          <w:b/>
          <w:bCs/>
          <w:sz w:val="22"/>
          <w:szCs w:val="22"/>
        </w:rPr>
        <w:br w:type="page"/>
      </w:r>
    </w:p>
    <w:p w14:paraId="3CB6AA40" w14:textId="77777777" w:rsidR="00975A17" w:rsidRPr="000C23F8" w:rsidRDefault="00975A17" w:rsidP="00975A17">
      <w:pPr>
        <w:pStyle w:val="Nagwek2"/>
      </w:pPr>
      <w:bookmarkStart w:id="122" w:name="_Toc64016200"/>
      <w:bookmarkStart w:id="123" w:name="_Toc106095860"/>
      <w:bookmarkStart w:id="124" w:name="_Toc106096300"/>
      <w:bookmarkStart w:id="125" w:name="_Toc106096404"/>
      <w:bookmarkStart w:id="126" w:name="_Toc148612298"/>
      <w:bookmarkStart w:id="127" w:name="_Hlk67825483"/>
      <w:r w:rsidRPr="000C23F8">
        <w:lastRenderedPageBreak/>
        <w:t>§ 1. Podstawa zawarcia Umowy</w:t>
      </w:r>
      <w:bookmarkEnd w:id="122"/>
      <w:bookmarkEnd w:id="123"/>
      <w:bookmarkEnd w:id="124"/>
      <w:bookmarkEnd w:id="125"/>
      <w:bookmarkEnd w:id="126"/>
    </w:p>
    <w:p w14:paraId="11170ECF" w14:textId="25E97618" w:rsidR="000431B5" w:rsidRPr="00546BE9" w:rsidRDefault="00975A17">
      <w:pPr>
        <w:pStyle w:val="Stopka"/>
        <w:numPr>
          <w:ilvl w:val="0"/>
          <w:numId w:val="75"/>
        </w:numPr>
        <w:ind w:left="284" w:hanging="284"/>
        <w:jc w:val="both"/>
        <w:rPr>
          <w:sz w:val="22"/>
          <w:szCs w:val="22"/>
        </w:rPr>
      </w:pPr>
      <w:r w:rsidRPr="00546BE9">
        <w:rPr>
          <w:sz w:val="22"/>
          <w:szCs w:val="22"/>
        </w:rPr>
        <w:t xml:space="preserve">Umowa została zawarta w wyniku przeprowadzenia postępowania o udzielenie zamówienia nieobjętego ustawą Prawo zamówień publicznych pn. </w:t>
      </w:r>
      <w:r w:rsidR="000431B5" w:rsidRPr="00546BE9">
        <w:rPr>
          <w:sz w:val="22"/>
          <w:szCs w:val="22"/>
        </w:rPr>
        <w:t>„</w:t>
      </w:r>
      <w:r w:rsidR="00546BE9" w:rsidRPr="00546BE9">
        <w:rPr>
          <w:sz w:val="22"/>
          <w:szCs w:val="22"/>
        </w:rPr>
        <w:t xml:space="preserve">Pełnienie nadzoru inwestorskiego nad realizacją zadania: Przebudowa ul. Korfantego w Gierałtowicach w zakresie przebudowy DW921 </w:t>
      </w:r>
      <w:r w:rsidR="00546BE9">
        <w:rPr>
          <w:sz w:val="22"/>
          <w:szCs w:val="22"/>
        </w:rPr>
        <w:br/>
      </w:r>
      <w:r w:rsidR="00546BE9" w:rsidRPr="00546BE9">
        <w:rPr>
          <w:sz w:val="22"/>
          <w:szCs w:val="22"/>
        </w:rPr>
        <w:t>i DP2908S</w:t>
      </w:r>
      <w:r w:rsidR="000431B5" w:rsidRPr="00546BE9">
        <w:rPr>
          <w:sz w:val="22"/>
          <w:szCs w:val="22"/>
        </w:rPr>
        <w:t xml:space="preserve">” (nr sprawy </w:t>
      </w:r>
      <w:r w:rsidR="00546BE9" w:rsidRPr="00546BE9">
        <w:rPr>
          <w:sz w:val="22"/>
          <w:szCs w:val="22"/>
        </w:rPr>
        <w:t>412500202</w:t>
      </w:r>
      <w:r w:rsidR="000431B5" w:rsidRPr="00546BE9">
        <w:rPr>
          <w:sz w:val="22"/>
          <w:szCs w:val="22"/>
        </w:rPr>
        <w:t>)</w:t>
      </w:r>
      <w:r w:rsidR="00546BE9">
        <w:rPr>
          <w:sz w:val="22"/>
          <w:szCs w:val="22"/>
        </w:rPr>
        <w:t>.</w:t>
      </w:r>
    </w:p>
    <w:p w14:paraId="48EF6ABB" w14:textId="1EE9B99F" w:rsidR="00975A17" w:rsidRPr="00546BE9" w:rsidRDefault="00975A17">
      <w:pPr>
        <w:pStyle w:val="Stopka"/>
        <w:numPr>
          <w:ilvl w:val="0"/>
          <w:numId w:val="75"/>
        </w:numPr>
        <w:ind w:left="284" w:hanging="284"/>
        <w:jc w:val="both"/>
        <w:rPr>
          <w:sz w:val="22"/>
          <w:szCs w:val="22"/>
        </w:rPr>
      </w:pPr>
      <w:r w:rsidRPr="00546BE9">
        <w:rPr>
          <w:bCs/>
          <w:iCs/>
          <w:sz w:val="22"/>
          <w:szCs w:val="22"/>
        </w:rPr>
        <w:t>Wynik postępowania został zatwierdzony Uchwałą Zarządu PGG S.A. Nr …</w:t>
      </w:r>
      <w:bookmarkStart w:id="128" w:name="_Hlk106017812"/>
      <w:bookmarkEnd w:id="127"/>
      <w:r w:rsidR="00304AE5">
        <w:rPr>
          <w:bCs/>
          <w:iCs/>
          <w:sz w:val="22"/>
          <w:szCs w:val="22"/>
        </w:rPr>
        <w:t xml:space="preserve">…/…… </w:t>
      </w:r>
    </w:p>
    <w:p w14:paraId="23DE7269" w14:textId="77777777" w:rsidR="00975A17" w:rsidRPr="00E66F78" w:rsidRDefault="00975A17" w:rsidP="00975A17">
      <w:pPr>
        <w:pStyle w:val="Nagwek2"/>
      </w:pPr>
      <w:bookmarkStart w:id="129" w:name="_Toc64016201"/>
      <w:bookmarkStart w:id="130" w:name="_Toc106095861"/>
      <w:bookmarkStart w:id="131" w:name="_Toc106096301"/>
      <w:bookmarkStart w:id="132" w:name="_Toc106096405"/>
      <w:bookmarkStart w:id="133" w:name="_Toc148612299"/>
      <w:r w:rsidRPr="00E66F78">
        <w:t>§</w:t>
      </w:r>
      <w:r>
        <w:t xml:space="preserve"> </w:t>
      </w:r>
      <w:r w:rsidRPr="00E66F78">
        <w:t>2. Przedmiot Umowy</w:t>
      </w:r>
      <w:bookmarkEnd w:id="129"/>
      <w:bookmarkEnd w:id="130"/>
      <w:bookmarkEnd w:id="131"/>
      <w:bookmarkEnd w:id="132"/>
      <w:bookmarkEnd w:id="133"/>
    </w:p>
    <w:p w14:paraId="27D7DDE5" w14:textId="4A6AF9A8" w:rsidR="00975A17" w:rsidRPr="00F8529D" w:rsidRDefault="00975A17">
      <w:pPr>
        <w:numPr>
          <w:ilvl w:val="0"/>
          <w:numId w:val="53"/>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F877AB" w:rsidRPr="00F877AB">
        <w:rPr>
          <w:sz w:val="22"/>
          <w:szCs w:val="22"/>
        </w:rPr>
        <w:t>„</w:t>
      </w:r>
      <w:r w:rsidR="00546BE9" w:rsidRPr="00546BE9">
        <w:rPr>
          <w:sz w:val="22"/>
          <w:szCs w:val="22"/>
        </w:rPr>
        <w:t>Pełnienie nadzoru inwestorskiego nad realizacją zadania: Przebudowa ul. Korfantego w Gierałtowicach w zakresie przebudowy DW921 i DP2908S</w:t>
      </w:r>
      <w:r w:rsidR="00F877AB" w:rsidRPr="00F877AB">
        <w:rPr>
          <w:sz w:val="22"/>
          <w:szCs w:val="22"/>
        </w:rPr>
        <w:t>”</w:t>
      </w:r>
      <w:r w:rsidR="00F877AB">
        <w:t xml:space="preserve"> </w:t>
      </w:r>
      <w:bookmarkStart w:id="134"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1F685310" w14:textId="77777777" w:rsidR="00975A17" w:rsidRDefault="00975A17">
      <w:pPr>
        <w:numPr>
          <w:ilvl w:val="0"/>
          <w:numId w:val="53"/>
        </w:numPr>
        <w:spacing w:line="259" w:lineRule="auto"/>
        <w:ind w:hanging="357"/>
        <w:jc w:val="both"/>
        <w:rPr>
          <w:sz w:val="22"/>
          <w:szCs w:val="22"/>
        </w:rPr>
      </w:pPr>
      <w:bookmarkStart w:id="135" w:name="_Hlk67825626"/>
      <w:bookmarkEnd w:id="134"/>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2FDCCE19" w14:textId="77777777" w:rsidR="00304AE5" w:rsidRPr="00500E2A" w:rsidRDefault="00304AE5">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4DB56F2" w14:textId="1BB3C47D" w:rsidR="00304AE5" w:rsidRPr="008B48AD" w:rsidRDefault="00304AE5">
      <w:pPr>
        <w:numPr>
          <w:ilvl w:val="0"/>
          <w:numId w:val="5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DA34ECB" w14:textId="5A85A967" w:rsidR="00304AE5" w:rsidRPr="00886D56" w:rsidRDefault="00304AE5">
      <w:pPr>
        <w:numPr>
          <w:ilvl w:val="0"/>
          <w:numId w:val="5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0047617C" w14:textId="77777777" w:rsidR="00975A17" w:rsidRPr="00500E2A" w:rsidRDefault="00975A17">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BD82542" w14:textId="5E7077E0" w:rsidR="00975A17" w:rsidRPr="00F8529D" w:rsidRDefault="00975A17">
      <w:pPr>
        <w:numPr>
          <w:ilvl w:val="0"/>
          <w:numId w:val="53"/>
        </w:numPr>
        <w:spacing w:line="259" w:lineRule="auto"/>
        <w:ind w:left="357"/>
        <w:jc w:val="both"/>
        <w:rPr>
          <w:sz w:val="22"/>
          <w:szCs w:val="22"/>
        </w:rPr>
      </w:pPr>
      <w:r w:rsidRPr="008953DB">
        <w:rPr>
          <w:sz w:val="22"/>
          <w:szCs w:val="22"/>
        </w:rPr>
        <w:t xml:space="preserve">Realizacja Umowy </w:t>
      </w:r>
      <w:r w:rsidRPr="00F877AB">
        <w:rPr>
          <w:sz w:val="22"/>
          <w:szCs w:val="22"/>
          <w:u w:val="single"/>
        </w:rPr>
        <w:t>nie wymaga</w:t>
      </w:r>
      <w:r w:rsidRPr="00F877AB">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6" w:name="_Hlk146741712"/>
      <w:r w:rsidRPr="00F8529D">
        <w:rPr>
          <w:sz w:val="22"/>
          <w:szCs w:val="22"/>
        </w:rPr>
        <w:t xml:space="preserve">. </w:t>
      </w:r>
      <w:bookmarkEnd w:id="136"/>
    </w:p>
    <w:p w14:paraId="6C9A0412" w14:textId="77777777" w:rsidR="00975A17" w:rsidRPr="0072004D" w:rsidRDefault="00975A17" w:rsidP="0072004D">
      <w:pPr>
        <w:pStyle w:val="Nagwek2"/>
      </w:pPr>
      <w:bookmarkStart w:id="137" w:name="_Toc64016202"/>
      <w:bookmarkStart w:id="138" w:name="_Toc106095862"/>
      <w:bookmarkStart w:id="139" w:name="_Toc106096302"/>
      <w:bookmarkStart w:id="140" w:name="_Toc106096406"/>
      <w:bookmarkStart w:id="141" w:name="_Toc148612300"/>
      <w:bookmarkEnd w:id="128"/>
      <w:r w:rsidRPr="00E66F78">
        <w:t>§</w:t>
      </w:r>
      <w:r>
        <w:t xml:space="preserve"> </w:t>
      </w:r>
      <w:r w:rsidRPr="00E66F78">
        <w:t>3. Cena i sposób rozliczeń</w:t>
      </w:r>
      <w:bookmarkEnd w:id="137"/>
      <w:bookmarkEnd w:id="138"/>
      <w:bookmarkEnd w:id="139"/>
      <w:bookmarkEnd w:id="140"/>
      <w:bookmarkEnd w:id="141"/>
    </w:p>
    <w:p w14:paraId="6B9B1AD3" w14:textId="35E4CBAB" w:rsidR="00975A17" w:rsidRDefault="00975A17">
      <w:pPr>
        <w:numPr>
          <w:ilvl w:val="0"/>
          <w:numId w:val="57"/>
        </w:numPr>
        <w:spacing w:before="120"/>
        <w:ind w:left="357" w:hanging="357"/>
        <w:jc w:val="both"/>
        <w:rPr>
          <w:sz w:val="22"/>
          <w:szCs w:val="22"/>
        </w:rPr>
      </w:pPr>
      <w:r w:rsidRPr="00E66F78">
        <w:rPr>
          <w:sz w:val="22"/>
          <w:szCs w:val="22"/>
        </w:rPr>
        <w:t xml:space="preserve">Wartość Umowy </w:t>
      </w:r>
      <w:r w:rsidRPr="001C5BCE">
        <w:rPr>
          <w:sz w:val="22"/>
          <w:szCs w:val="22"/>
        </w:rPr>
        <w:t>nie przekroczy</w:t>
      </w:r>
      <w:r w:rsidRPr="00E66F78">
        <w:rPr>
          <w:sz w:val="22"/>
          <w:szCs w:val="22"/>
        </w:rPr>
        <w:t>: ……………… zł netto</w:t>
      </w:r>
      <w:r>
        <w:rPr>
          <w:sz w:val="22"/>
          <w:szCs w:val="22"/>
        </w:rPr>
        <w:t>.</w:t>
      </w:r>
    </w:p>
    <w:p w14:paraId="37776343" w14:textId="77777777" w:rsidR="00975A17" w:rsidRPr="003F44C6" w:rsidRDefault="00975A17">
      <w:pPr>
        <w:pStyle w:val="Akapitzlist"/>
        <w:numPr>
          <w:ilvl w:val="0"/>
          <w:numId w:val="57"/>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674C7728" w14:textId="77777777" w:rsidR="00975A17" w:rsidRPr="006C3FD2" w:rsidRDefault="00975A17">
      <w:pPr>
        <w:numPr>
          <w:ilvl w:val="0"/>
          <w:numId w:val="57"/>
        </w:numPr>
        <w:ind w:left="357" w:hanging="357"/>
        <w:jc w:val="both"/>
        <w:rPr>
          <w:sz w:val="22"/>
          <w:szCs w:val="22"/>
        </w:rPr>
      </w:pPr>
      <w:r w:rsidRPr="006C3FD2">
        <w:rPr>
          <w:sz w:val="22"/>
          <w:szCs w:val="22"/>
        </w:rPr>
        <w:t>Do cen netto zostanie doliczony podatek od towarów i usług w obowiązującej wysokości.</w:t>
      </w:r>
    </w:p>
    <w:p w14:paraId="4C5B6D37" w14:textId="77777777" w:rsidR="007D02C9" w:rsidRPr="00B9552D" w:rsidRDefault="007D02C9" w:rsidP="00B9552D">
      <w:pPr>
        <w:ind w:left="357" w:hanging="357"/>
        <w:jc w:val="both"/>
        <w:rPr>
          <w:sz w:val="22"/>
          <w:szCs w:val="22"/>
        </w:rPr>
      </w:pPr>
      <w:r w:rsidRPr="00B9552D">
        <w:rPr>
          <w:sz w:val="22"/>
          <w:szCs w:val="22"/>
        </w:rPr>
        <w:t>4.</w:t>
      </w:r>
      <w:r w:rsidRPr="00B9552D">
        <w:rPr>
          <w:sz w:val="22"/>
          <w:szCs w:val="22"/>
        </w:rPr>
        <w:tab/>
        <w:t>Rozliczenia następować będą fakturami częściowymi. Podstawą do wystawienia faktur będzie protokół odbioru robót wykonanych przez firmę realizującą przedsięwzięcie potwierdzony przez inspektora nadzoru inwestorskiego oraz upoważnionego przedstawiciela Zamawiającego.</w:t>
      </w:r>
    </w:p>
    <w:p w14:paraId="682D4833" w14:textId="7AB243CF" w:rsidR="00975A17" w:rsidRPr="00D20006" w:rsidRDefault="00F13EDD" w:rsidP="00F13EDD">
      <w:pPr>
        <w:ind w:left="357" w:hanging="357"/>
        <w:jc w:val="both"/>
        <w:rPr>
          <w:sz w:val="22"/>
          <w:szCs w:val="22"/>
        </w:rPr>
      </w:pPr>
      <w:r>
        <w:rPr>
          <w:sz w:val="22"/>
          <w:szCs w:val="22"/>
        </w:rPr>
        <w:t>5.</w:t>
      </w:r>
      <w:r>
        <w:rPr>
          <w:sz w:val="22"/>
          <w:szCs w:val="22"/>
        </w:rPr>
        <w:tab/>
      </w:r>
      <w:r w:rsidR="00975A17" w:rsidRPr="00D20006">
        <w:rPr>
          <w:sz w:val="22"/>
          <w:szCs w:val="22"/>
        </w:rPr>
        <w:t>Wszelkie rozliczenia będą dokonywane w złotych polskich.</w:t>
      </w:r>
    </w:p>
    <w:p w14:paraId="2C37B8BA" w14:textId="2E5E543A" w:rsidR="00975A17" w:rsidRPr="00A47979" w:rsidRDefault="00F13EDD" w:rsidP="00F13EDD">
      <w:pPr>
        <w:ind w:left="357" w:hanging="357"/>
        <w:jc w:val="both"/>
        <w:rPr>
          <w:sz w:val="22"/>
          <w:szCs w:val="22"/>
        </w:rPr>
      </w:pPr>
      <w:r>
        <w:rPr>
          <w:sz w:val="22"/>
        </w:rPr>
        <w:t>6.</w:t>
      </w:r>
      <w:r>
        <w:rPr>
          <w:sz w:val="22"/>
        </w:rPr>
        <w:tab/>
      </w:r>
      <w:r w:rsidR="00975A17" w:rsidRPr="006C3FD2">
        <w:rPr>
          <w:sz w:val="22"/>
        </w:rPr>
        <w:t>W przypadku</w:t>
      </w:r>
      <w:r w:rsidR="00D20006">
        <w:rPr>
          <w:sz w:val="22"/>
        </w:rPr>
        <w:t>,</w:t>
      </w:r>
      <w:r w:rsidR="00975A17" w:rsidRPr="006C3FD2">
        <w:rPr>
          <w:sz w:val="22"/>
        </w:rPr>
        <w:t xml:space="preserve"> kiedy realizacja </w:t>
      </w:r>
      <w:r w:rsidR="00975A17">
        <w:rPr>
          <w:sz w:val="22"/>
        </w:rPr>
        <w:t>U</w:t>
      </w:r>
      <w:r w:rsidR="00975A17" w:rsidRPr="006C3FD2">
        <w:rPr>
          <w:sz w:val="22"/>
        </w:rPr>
        <w:t>mowy będzie niższa od maksymalnej wartości Umowy, Wykonawcy nie przysługuje jakiekolwiek wynagrodzenie oraz jakiekolwiek roszczenie odszkodowawcze z tytułu niezrealizowanej części Umowy</w:t>
      </w:r>
      <w:r w:rsidR="00975A17" w:rsidRPr="00A47979">
        <w:rPr>
          <w:sz w:val="22"/>
        </w:rPr>
        <w:t>.</w:t>
      </w:r>
    </w:p>
    <w:p w14:paraId="70B67622" w14:textId="77777777" w:rsidR="00975A17" w:rsidRPr="00A47979" w:rsidRDefault="00975A17" w:rsidP="00975A17">
      <w:pPr>
        <w:pStyle w:val="Nagwek2"/>
      </w:pPr>
      <w:bookmarkStart w:id="142" w:name="_Toc106095863"/>
      <w:bookmarkStart w:id="143" w:name="_Toc106096303"/>
      <w:bookmarkStart w:id="144" w:name="_Toc106096407"/>
      <w:bookmarkStart w:id="145" w:name="_Toc148612301"/>
      <w:r w:rsidRPr="00A47979">
        <w:t>§ 4. Fakturowanie i płatności</w:t>
      </w:r>
      <w:bookmarkEnd w:id="142"/>
      <w:bookmarkEnd w:id="143"/>
      <w:bookmarkEnd w:id="144"/>
      <w:bookmarkEnd w:id="145"/>
    </w:p>
    <w:p w14:paraId="5CBFAD43" w14:textId="3111FDCA" w:rsidR="00975A17" w:rsidRPr="0012221A" w:rsidRDefault="00975A17">
      <w:pPr>
        <w:numPr>
          <w:ilvl w:val="0"/>
          <w:numId w:val="48"/>
        </w:numPr>
        <w:spacing w:before="120"/>
        <w:jc w:val="both"/>
        <w:rPr>
          <w:strike/>
          <w:sz w:val="24"/>
          <w:szCs w:val="24"/>
        </w:rPr>
      </w:pPr>
      <w:bookmarkStart w:id="146" w:name="_Hlk83031827"/>
      <w:bookmarkStart w:id="147" w:name="_Hlk146741821"/>
      <w:r w:rsidRPr="00A47979">
        <w:rPr>
          <w:sz w:val="22"/>
          <w:szCs w:val="22"/>
        </w:rPr>
        <w:t xml:space="preserve">Rozliczenie przedmiotu Umowy nastąpi na podstawie wystawionej faktury zgodnie </w:t>
      </w:r>
      <w:r w:rsidRPr="00A47979">
        <w:rPr>
          <w:sz w:val="22"/>
          <w:szCs w:val="22"/>
        </w:rPr>
        <w:br/>
        <w:t xml:space="preserve">z obowiązującymi przepisami prawa. </w:t>
      </w:r>
      <w:r w:rsidR="00523BB8">
        <w:rPr>
          <w:sz w:val="22"/>
          <w:szCs w:val="22"/>
        </w:rPr>
        <w:t>Podstawą do wystawienia</w:t>
      </w:r>
      <w:r w:rsidRPr="00A47979">
        <w:rPr>
          <w:sz w:val="22"/>
          <w:szCs w:val="22"/>
        </w:rPr>
        <w:t xml:space="preserve"> faktury </w:t>
      </w:r>
      <w:r w:rsidR="00523BB8">
        <w:rPr>
          <w:sz w:val="22"/>
          <w:szCs w:val="22"/>
        </w:rPr>
        <w:t xml:space="preserve">będzie </w:t>
      </w:r>
      <w:r w:rsidR="0012221A">
        <w:rPr>
          <w:sz w:val="22"/>
          <w:szCs w:val="22"/>
        </w:rPr>
        <w:t>protokół</w:t>
      </w:r>
      <w:r w:rsidR="003047B0">
        <w:rPr>
          <w:sz w:val="22"/>
          <w:szCs w:val="22"/>
        </w:rPr>
        <w:t>/-y</w:t>
      </w:r>
      <w:r w:rsidR="0012221A">
        <w:rPr>
          <w:sz w:val="22"/>
          <w:szCs w:val="22"/>
        </w:rPr>
        <w:t xml:space="preserve"> </w:t>
      </w:r>
      <w:r w:rsidR="00523BB8">
        <w:rPr>
          <w:sz w:val="22"/>
          <w:szCs w:val="22"/>
        </w:rPr>
        <w:br/>
      </w:r>
      <w:r w:rsidR="0012221A">
        <w:rPr>
          <w:sz w:val="22"/>
          <w:szCs w:val="22"/>
        </w:rPr>
        <w:t xml:space="preserve">z wykonanych </w:t>
      </w:r>
      <w:r w:rsidR="007D02C9">
        <w:rPr>
          <w:sz w:val="22"/>
          <w:szCs w:val="22"/>
        </w:rPr>
        <w:t xml:space="preserve">usług zwany dalej w treści umowy </w:t>
      </w:r>
      <w:r w:rsidR="007D02C9" w:rsidRPr="0012221A">
        <w:rPr>
          <w:sz w:val="22"/>
          <w:szCs w:val="22"/>
        </w:rPr>
        <w:t>Protok</w:t>
      </w:r>
      <w:r w:rsidR="007D02C9">
        <w:rPr>
          <w:sz w:val="22"/>
          <w:szCs w:val="22"/>
        </w:rPr>
        <w:t>ołem</w:t>
      </w:r>
      <w:r w:rsidR="007D02C9" w:rsidRPr="0012221A">
        <w:rPr>
          <w:sz w:val="22"/>
          <w:szCs w:val="22"/>
        </w:rPr>
        <w:t xml:space="preserve"> odbioru</w:t>
      </w:r>
      <w:r w:rsidR="007D02C9">
        <w:rPr>
          <w:sz w:val="22"/>
          <w:szCs w:val="22"/>
        </w:rPr>
        <w:t xml:space="preserve">, </w:t>
      </w:r>
      <w:r w:rsidR="0012221A">
        <w:rPr>
          <w:sz w:val="22"/>
          <w:szCs w:val="22"/>
        </w:rPr>
        <w:t>us</w:t>
      </w:r>
      <w:r w:rsidR="003047B0">
        <w:rPr>
          <w:sz w:val="22"/>
          <w:szCs w:val="22"/>
        </w:rPr>
        <w:t xml:space="preserve">ług zwany dalej w treści umowy </w:t>
      </w:r>
      <w:r w:rsidRPr="0012221A">
        <w:rPr>
          <w:sz w:val="22"/>
          <w:szCs w:val="22"/>
        </w:rPr>
        <w:t>Protok</w:t>
      </w:r>
      <w:r w:rsidR="003047B0">
        <w:rPr>
          <w:sz w:val="22"/>
          <w:szCs w:val="22"/>
        </w:rPr>
        <w:t>ołem</w:t>
      </w:r>
      <w:r w:rsidRPr="0012221A">
        <w:rPr>
          <w:sz w:val="22"/>
          <w:szCs w:val="22"/>
        </w:rPr>
        <w:t xml:space="preserve"> odbioru</w:t>
      </w:r>
      <w:r w:rsidR="003047B0">
        <w:rPr>
          <w:sz w:val="22"/>
          <w:szCs w:val="22"/>
        </w:rPr>
        <w:t xml:space="preserve">, </w:t>
      </w:r>
      <w:r w:rsidRPr="0012221A">
        <w:rPr>
          <w:sz w:val="22"/>
          <w:szCs w:val="22"/>
        </w:rPr>
        <w:t xml:space="preserve">podpisany zgodnie z ust. 4. </w:t>
      </w:r>
    </w:p>
    <w:p w14:paraId="4066D096" w14:textId="77777777" w:rsidR="00975A17" w:rsidRPr="0012221A" w:rsidRDefault="00975A17">
      <w:pPr>
        <w:numPr>
          <w:ilvl w:val="0"/>
          <w:numId w:val="48"/>
        </w:numPr>
        <w:jc w:val="both"/>
        <w:rPr>
          <w:sz w:val="22"/>
          <w:szCs w:val="22"/>
        </w:rPr>
      </w:pPr>
      <w:r w:rsidRPr="0012221A">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35CDDE3" w14:textId="77777777" w:rsidR="00975A17" w:rsidRPr="0012221A" w:rsidRDefault="00975A17">
      <w:pPr>
        <w:numPr>
          <w:ilvl w:val="0"/>
          <w:numId w:val="48"/>
        </w:numPr>
        <w:jc w:val="both"/>
        <w:rPr>
          <w:strike/>
          <w:sz w:val="24"/>
          <w:szCs w:val="24"/>
        </w:rPr>
      </w:pPr>
      <w:r w:rsidRPr="0012221A">
        <w:rPr>
          <w:sz w:val="22"/>
          <w:szCs w:val="22"/>
        </w:rPr>
        <w:t xml:space="preserve">Gdy Wykonawcą umowy jest konsorcjum, w Protokole odbioru wskazuje się członka konsorcjum który wystawi fakturę za objęty Protokołem odbioru przedmiot Umowy. W przypadku gdy faktury </w:t>
      </w:r>
      <w:r w:rsidRPr="0012221A">
        <w:rPr>
          <w:sz w:val="22"/>
          <w:szCs w:val="22"/>
        </w:rPr>
        <w:lastRenderedPageBreak/>
        <w:t>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5CB92DAC" w14:textId="77777777" w:rsidR="00975A17" w:rsidRPr="00F8529D" w:rsidRDefault="00975A17">
      <w:pPr>
        <w:numPr>
          <w:ilvl w:val="0"/>
          <w:numId w:val="48"/>
        </w:numPr>
        <w:jc w:val="both"/>
        <w:rPr>
          <w:sz w:val="24"/>
          <w:szCs w:val="24"/>
        </w:rPr>
      </w:pPr>
      <w:r w:rsidRPr="0012221A">
        <w:rPr>
          <w:sz w:val="22"/>
          <w:szCs w:val="22"/>
        </w:rPr>
        <w:t>Protokół odbioru podpisują upoważnieni przedsta</w:t>
      </w:r>
      <w:r w:rsidRPr="00F8529D">
        <w:rPr>
          <w:sz w:val="22"/>
          <w:szCs w:val="22"/>
        </w:rPr>
        <w:t xml:space="preserve">wiciele Stron wskazani w Umowie. </w:t>
      </w:r>
    </w:p>
    <w:bookmarkEnd w:id="146"/>
    <w:p w14:paraId="471A0204" w14:textId="77777777" w:rsidR="00975A17" w:rsidRPr="00F8529D" w:rsidRDefault="00975A17">
      <w:pPr>
        <w:numPr>
          <w:ilvl w:val="0"/>
          <w:numId w:val="48"/>
        </w:numPr>
        <w:jc w:val="both"/>
        <w:rPr>
          <w:sz w:val="22"/>
          <w:szCs w:val="22"/>
        </w:rPr>
      </w:pPr>
      <w:r w:rsidRPr="00F8529D">
        <w:rPr>
          <w:sz w:val="22"/>
          <w:szCs w:val="22"/>
        </w:rPr>
        <w:t>Faktury należy wystawiać zgodnie z obowiązującymi przepisami.</w:t>
      </w:r>
    </w:p>
    <w:bookmarkEnd w:id="147"/>
    <w:p w14:paraId="7220915B" w14:textId="77777777" w:rsidR="00975A17" w:rsidRPr="00F8529D" w:rsidRDefault="00975A17">
      <w:pPr>
        <w:numPr>
          <w:ilvl w:val="0"/>
          <w:numId w:val="48"/>
        </w:numPr>
        <w:jc w:val="both"/>
        <w:rPr>
          <w:sz w:val="22"/>
          <w:szCs w:val="22"/>
        </w:rPr>
      </w:pPr>
      <w:r w:rsidRPr="00F8529D">
        <w:rPr>
          <w:sz w:val="22"/>
          <w:szCs w:val="22"/>
        </w:rPr>
        <w:t>Fakturę należy wystawić na adres:</w:t>
      </w:r>
    </w:p>
    <w:p w14:paraId="667549BD" w14:textId="64251F41" w:rsidR="00975A1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3030E">
        <w:rPr>
          <w:b/>
          <w:sz w:val="22"/>
          <w:szCs w:val="22"/>
        </w:rPr>
        <w:t>KWK Sośnica</w:t>
      </w:r>
    </w:p>
    <w:p w14:paraId="3C9AD743" w14:textId="77777777" w:rsidR="00975A17" w:rsidRPr="00F746F7" w:rsidRDefault="00975A17" w:rsidP="00975A17">
      <w:pPr>
        <w:ind w:left="360"/>
        <w:jc w:val="center"/>
        <w:rPr>
          <w:bCs/>
          <w:sz w:val="22"/>
          <w:szCs w:val="22"/>
        </w:rPr>
      </w:pPr>
      <w:r w:rsidRPr="00F746F7">
        <w:rPr>
          <w:bCs/>
          <w:sz w:val="22"/>
          <w:szCs w:val="22"/>
        </w:rPr>
        <w:t>oraz przekazać na adres:</w:t>
      </w:r>
    </w:p>
    <w:p w14:paraId="1B410BFF"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2975E345" w14:textId="77777777" w:rsidR="00975A17" w:rsidRPr="0012221A" w:rsidRDefault="00975A17">
      <w:pPr>
        <w:pStyle w:val="Akapitzlist"/>
        <w:numPr>
          <w:ilvl w:val="0"/>
          <w:numId w:val="48"/>
        </w:numPr>
        <w:rPr>
          <w:sz w:val="22"/>
          <w:szCs w:val="22"/>
        </w:rPr>
      </w:pPr>
      <w:r w:rsidRPr="00DB1BDC">
        <w:rPr>
          <w:sz w:val="22"/>
          <w:szCs w:val="22"/>
        </w:rPr>
        <w:t xml:space="preserve">W </w:t>
      </w:r>
      <w:r w:rsidRPr="0012221A">
        <w:rPr>
          <w:sz w:val="22"/>
          <w:szCs w:val="22"/>
        </w:rPr>
        <w:t xml:space="preserve">przypadku gdy zostało podpisane Porozumienie o przesyłaniu faktur drogą elektroniczną, fakturę oraz Protokół odbioru należy wysyłać na adres wskazany w porozumieniu. </w:t>
      </w:r>
    </w:p>
    <w:p w14:paraId="2A9C994C" w14:textId="77777777" w:rsidR="00975A17" w:rsidRPr="00F746F7" w:rsidRDefault="00975A17">
      <w:pPr>
        <w:numPr>
          <w:ilvl w:val="0"/>
          <w:numId w:val="48"/>
        </w:numPr>
        <w:jc w:val="both"/>
        <w:rPr>
          <w:sz w:val="22"/>
          <w:szCs w:val="22"/>
        </w:rPr>
      </w:pPr>
      <w:r w:rsidRPr="0012221A">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54B1BA2C" w14:textId="77777777" w:rsidR="00975A17" w:rsidRPr="00AE1A7A" w:rsidRDefault="00975A17">
      <w:pPr>
        <w:numPr>
          <w:ilvl w:val="0"/>
          <w:numId w:val="48"/>
        </w:numPr>
        <w:jc w:val="both"/>
        <w:rPr>
          <w:sz w:val="22"/>
          <w:szCs w:val="22"/>
        </w:rPr>
      </w:pPr>
      <w:r w:rsidRPr="00AE1A7A">
        <w:rPr>
          <w:sz w:val="22"/>
          <w:szCs w:val="22"/>
        </w:rPr>
        <w:t>Faktury będą wystawiane w walucie polskiej. Wszelkie płatności dokonywane będą w walucie polskiej.</w:t>
      </w:r>
    </w:p>
    <w:p w14:paraId="4140015A" w14:textId="77777777" w:rsidR="00975A17" w:rsidRPr="00853323" w:rsidRDefault="00975A17">
      <w:pPr>
        <w:numPr>
          <w:ilvl w:val="0"/>
          <w:numId w:val="48"/>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F80AB97" w14:textId="77777777" w:rsidR="00975A17" w:rsidRPr="00853323" w:rsidRDefault="00975A17">
      <w:pPr>
        <w:numPr>
          <w:ilvl w:val="0"/>
          <w:numId w:val="4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Dz.U. z 2023r. poz. 711, poz.852, z późn. zm.).</w:t>
      </w:r>
    </w:p>
    <w:p w14:paraId="1643AE27" w14:textId="77777777" w:rsidR="00975A17" w:rsidRPr="007B4FE1" w:rsidRDefault="00975A17">
      <w:pPr>
        <w:numPr>
          <w:ilvl w:val="0"/>
          <w:numId w:val="48"/>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3D7CD008" w14:textId="77777777" w:rsidR="00975A17" w:rsidRPr="00546BE9" w:rsidRDefault="00975A17">
      <w:pPr>
        <w:numPr>
          <w:ilvl w:val="0"/>
          <w:numId w:val="48"/>
        </w:numPr>
        <w:jc w:val="both"/>
        <w:rPr>
          <w:sz w:val="22"/>
          <w:szCs w:val="22"/>
        </w:rPr>
      </w:pPr>
      <w:r w:rsidRPr="00546BE9">
        <w:rPr>
          <w:sz w:val="22"/>
          <w:szCs w:val="22"/>
        </w:rPr>
        <w:t xml:space="preserve">Termin płatności faktur dokumentujących zobowiązania wynikające z Umowy wynosi </w:t>
      </w:r>
      <w:r w:rsidRPr="00546BE9">
        <w:rPr>
          <w:b/>
          <w:bCs/>
          <w:sz w:val="22"/>
          <w:szCs w:val="22"/>
        </w:rPr>
        <w:t>30 dni</w:t>
      </w:r>
      <w:r w:rsidRPr="00546BE9">
        <w:rPr>
          <w:sz w:val="22"/>
          <w:szCs w:val="22"/>
        </w:rPr>
        <w:t xml:space="preserve"> od daty wpływu faktury do Zamawiającego.</w:t>
      </w:r>
    </w:p>
    <w:p w14:paraId="512112D4" w14:textId="77777777" w:rsidR="00975A17" w:rsidRPr="00546BE9" w:rsidRDefault="00975A17">
      <w:pPr>
        <w:numPr>
          <w:ilvl w:val="0"/>
          <w:numId w:val="48"/>
        </w:numPr>
        <w:jc w:val="both"/>
        <w:rPr>
          <w:sz w:val="22"/>
          <w:szCs w:val="22"/>
        </w:rPr>
      </w:pPr>
      <w:r w:rsidRPr="00546BE9">
        <w:rPr>
          <w:sz w:val="22"/>
          <w:szCs w:val="22"/>
        </w:rPr>
        <w:t>Jako termin zapłaty przyjmuje się datę obciążenia rachunku bankowego Zamawiającego.</w:t>
      </w:r>
    </w:p>
    <w:p w14:paraId="7CDC301F" w14:textId="77777777" w:rsidR="00975A17" w:rsidRPr="00546BE9" w:rsidRDefault="00975A17">
      <w:pPr>
        <w:pStyle w:val="Tekstpodstawowy"/>
        <w:numPr>
          <w:ilvl w:val="0"/>
          <w:numId w:val="48"/>
        </w:numPr>
        <w:spacing w:after="0"/>
        <w:jc w:val="both"/>
        <w:rPr>
          <w:sz w:val="22"/>
          <w:szCs w:val="22"/>
        </w:rPr>
      </w:pPr>
      <w:r w:rsidRPr="00546BE9">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62EFEB0" w14:textId="77777777" w:rsidR="00975A17" w:rsidRPr="00546BE9" w:rsidRDefault="00975A17">
      <w:pPr>
        <w:numPr>
          <w:ilvl w:val="0"/>
          <w:numId w:val="48"/>
        </w:numPr>
        <w:jc w:val="both"/>
        <w:rPr>
          <w:sz w:val="22"/>
          <w:szCs w:val="22"/>
        </w:rPr>
      </w:pPr>
      <w:r w:rsidRPr="00546BE9">
        <w:rPr>
          <w:sz w:val="22"/>
          <w:szCs w:val="22"/>
        </w:rPr>
        <w:t>Zapłata faktury korygującej nastąpi w terminie 30 dni od daty jej dostarczenia do Zamawiającego, jednak nie wcześniej niż w terminie płatności faktury pierwotnej.</w:t>
      </w:r>
    </w:p>
    <w:p w14:paraId="73ED6F4A" w14:textId="77777777" w:rsidR="00975A17" w:rsidRPr="00546BE9" w:rsidRDefault="00975A17">
      <w:pPr>
        <w:numPr>
          <w:ilvl w:val="0"/>
          <w:numId w:val="48"/>
        </w:numPr>
        <w:jc w:val="both"/>
        <w:rPr>
          <w:sz w:val="22"/>
          <w:szCs w:val="22"/>
        </w:rPr>
      </w:pPr>
      <w:r w:rsidRPr="00546BE9">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6D3636A" w14:textId="77777777" w:rsidR="00975A17" w:rsidRPr="00546BE9" w:rsidRDefault="00975A17">
      <w:pPr>
        <w:numPr>
          <w:ilvl w:val="0"/>
          <w:numId w:val="48"/>
        </w:numPr>
        <w:jc w:val="both"/>
        <w:rPr>
          <w:sz w:val="22"/>
          <w:szCs w:val="22"/>
        </w:rPr>
      </w:pPr>
      <w:r w:rsidRPr="00546BE9">
        <w:rPr>
          <w:sz w:val="22"/>
          <w:szCs w:val="22"/>
        </w:rPr>
        <w:t>Jeżeli do przedmiotu zamówienia</w:t>
      </w:r>
      <w:r w:rsidRPr="00546BE9">
        <w:rPr>
          <w:color w:val="FF0000"/>
          <w:sz w:val="22"/>
          <w:szCs w:val="22"/>
        </w:rPr>
        <w:t xml:space="preserve"> </w:t>
      </w:r>
      <w:r w:rsidRPr="00546BE9">
        <w:rPr>
          <w:sz w:val="22"/>
          <w:szCs w:val="22"/>
        </w:rPr>
        <w:t xml:space="preserve">będą miały zastosowanie przepisy o podatku od towarów </w:t>
      </w:r>
      <w:r w:rsidRPr="00546BE9">
        <w:rPr>
          <w:sz w:val="22"/>
          <w:szCs w:val="22"/>
        </w:rPr>
        <w:br/>
        <w:t>i usług ustanawiające mechanizm podzielonej płatności Strony obowiązują się uwzględnić ten mechanizm w rozliczaniu Umowy.</w:t>
      </w:r>
    </w:p>
    <w:p w14:paraId="2699CB53" w14:textId="550A6915" w:rsidR="00975A17" w:rsidRPr="00546BE9" w:rsidRDefault="00975A17">
      <w:pPr>
        <w:pStyle w:val="Akapitzlist"/>
        <w:numPr>
          <w:ilvl w:val="0"/>
          <w:numId w:val="48"/>
        </w:numPr>
        <w:contextualSpacing w:val="0"/>
        <w:jc w:val="both"/>
        <w:rPr>
          <w:sz w:val="22"/>
          <w:szCs w:val="22"/>
        </w:rPr>
      </w:pPr>
      <w:r w:rsidRPr="00546BE9">
        <w:rPr>
          <w:sz w:val="22"/>
          <w:szCs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w:t>
      </w:r>
      <w:r w:rsidR="00BB6727" w:rsidRPr="00546BE9">
        <w:rPr>
          <w:sz w:val="22"/>
          <w:szCs w:val="22"/>
        </w:rPr>
        <w:br/>
      </w:r>
      <w:r w:rsidRPr="00546BE9">
        <w:rPr>
          <w:sz w:val="22"/>
          <w:szCs w:val="22"/>
        </w:rPr>
        <w:t xml:space="preserve">z Umowy, na podstawie art. 26 ust. 1 updop oraz 41 ust. 4 updof, na Zamawiającym ciąży obowiązek poboru zryczałtowanego podatku dochodowego od tych wypłat, zwanego podatkiem </w:t>
      </w:r>
      <w:r w:rsidRPr="00546BE9">
        <w:rPr>
          <w:sz w:val="22"/>
          <w:szCs w:val="22"/>
        </w:rPr>
        <w:br/>
        <w:t xml:space="preserve">u źródła. Wypłata należności wynikających z Umowy, zostanie każdorazowo pomniejszona </w:t>
      </w:r>
      <w:r w:rsidR="00BB6727" w:rsidRPr="00546BE9">
        <w:rPr>
          <w:sz w:val="22"/>
          <w:szCs w:val="22"/>
        </w:rPr>
        <w:br/>
      </w:r>
      <w:r w:rsidRPr="00546BE9">
        <w:rPr>
          <w:sz w:val="22"/>
          <w:szCs w:val="22"/>
        </w:rPr>
        <w:t>o wartość pobranego podatku u źródła.</w:t>
      </w:r>
    </w:p>
    <w:p w14:paraId="751A05B1" w14:textId="1765F1E7" w:rsidR="00975A17" w:rsidRPr="007B4FE1" w:rsidRDefault="00975A17">
      <w:pPr>
        <w:pStyle w:val="Akapitzlist"/>
        <w:numPr>
          <w:ilvl w:val="0"/>
          <w:numId w:val="48"/>
        </w:numPr>
        <w:contextualSpacing w:val="0"/>
        <w:jc w:val="both"/>
        <w:rPr>
          <w:sz w:val="22"/>
          <w:szCs w:val="22"/>
        </w:rPr>
      </w:pPr>
      <w:r w:rsidRPr="00546BE9">
        <w:rPr>
          <w:sz w:val="22"/>
          <w:szCs w:val="22"/>
        </w:rPr>
        <w:lastRenderedPageBreak/>
        <w:t>Na podstawie art.29 ust.2 updof oraz art.22a u pdop, przy określaniu stawki podatku zastosowanie mają postanowienia umowy o unikaniu podwójnego opodatkowania zawartej pomiędzy Rzeczpospolitą Polską a siedzibą kraju rzeczywistego właściciela należności. (art. 4a pkt 29 updop</w:t>
      </w:r>
      <w:r w:rsidRPr="007B4FE1">
        <w:rPr>
          <w:sz w:val="22"/>
          <w:szCs w:val="22"/>
        </w:rPr>
        <w:t xml:space="preserve"> oraz 5a pkt. 33d updof).  Zastosowanie stawki podatku wynikającej z właściwej umowy w sprawie unikania podwójnego opodatkowania albo niepobranie podatku zgodnie z taką umową będzie możliwe pod warunkiem przedstawienia właściwych dokumentów.</w:t>
      </w:r>
    </w:p>
    <w:p w14:paraId="02594FA4" w14:textId="34716E61" w:rsidR="00975A17" w:rsidRPr="007B4FE1" w:rsidRDefault="00975A17">
      <w:pPr>
        <w:numPr>
          <w:ilvl w:val="0"/>
          <w:numId w:val="48"/>
        </w:numPr>
        <w:jc w:val="both"/>
        <w:rPr>
          <w:sz w:val="22"/>
          <w:szCs w:val="22"/>
        </w:rPr>
      </w:pPr>
      <w:r w:rsidRPr="007B4FE1">
        <w:rPr>
          <w:sz w:val="22"/>
          <w:szCs w:val="22"/>
        </w:rPr>
        <w:t>Dla prawidłowego określenia obowiązku podatkowego, w przypadku</w:t>
      </w:r>
      <w:r w:rsidR="00232957">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50EF44" w14:textId="77777777" w:rsidR="00975A17" w:rsidRPr="007B4FE1" w:rsidRDefault="00975A17">
      <w:pPr>
        <w:numPr>
          <w:ilvl w:val="1"/>
          <w:numId w:val="4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36F7CF62" w14:textId="77777777" w:rsidR="00975A17" w:rsidRPr="00F746F7" w:rsidRDefault="00975A17">
      <w:pPr>
        <w:numPr>
          <w:ilvl w:val="1"/>
          <w:numId w:val="48"/>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5BDBBE9D" w14:textId="77777777" w:rsidR="00975A17" w:rsidRPr="00F746F7" w:rsidRDefault="00975A17">
      <w:pPr>
        <w:numPr>
          <w:ilvl w:val="1"/>
          <w:numId w:val="48"/>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82C68FA" w14:textId="59CBEB7B"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232957">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7AC3ED6C" w14:textId="2D20AE50" w:rsidR="00975A17" w:rsidRPr="007B4FE1" w:rsidRDefault="00975A17">
      <w:pPr>
        <w:pStyle w:val="Akapitzlist"/>
        <w:numPr>
          <w:ilvl w:val="0"/>
          <w:numId w:val="48"/>
        </w:numPr>
        <w:ind w:left="360"/>
        <w:jc w:val="both"/>
        <w:rPr>
          <w:sz w:val="22"/>
          <w:szCs w:val="22"/>
        </w:rPr>
      </w:pPr>
      <w:r w:rsidRPr="007B4FE1">
        <w:rPr>
          <w:sz w:val="22"/>
        </w:rPr>
        <w:t xml:space="preserve">Jeżeli </w:t>
      </w:r>
      <w:r>
        <w:rPr>
          <w:sz w:val="22"/>
        </w:rPr>
        <w:t>W</w:t>
      </w:r>
      <w:r w:rsidRPr="007B4FE1">
        <w:rPr>
          <w:sz w:val="22"/>
        </w:rPr>
        <w:t>ykonawcą jest podmiot powiązany w rozumieniu art. 11a ust 1 pkt.4 updop lub art. 23m ust.1 pkt.5 updof oraz gdy łączna kwota należności wypłacanych w roku podatkowym przekracza kwotę</w:t>
      </w:r>
      <w:r w:rsidR="00232957">
        <w:rPr>
          <w:sz w:val="22"/>
        </w:rPr>
        <w:t>,</w:t>
      </w:r>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497847B0" w14:textId="77777777" w:rsidR="00975A17" w:rsidRPr="00E450A1" w:rsidRDefault="00975A17" w:rsidP="00975A17">
      <w:pPr>
        <w:ind w:left="-65"/>
        <w:jc w:val="both"/>
        <w:rPr>
          <w:color w:val="FF0000"/>
          <w:sz w:val="6"/>
          <w:szCs w:val="6"/>
        </w:rPr>
      </w:pPr>
    </w:p>
    <w:p w14:paraId="266303BB"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7FB96DA6" w14:textId="77777777" w:rsidR="00975A17" w:rsidRPr="0072004D" w:rsidRDefault="00975A17">
      <w:pPr>
        <w:numPr>
          <w:ilvl w:val="0"/>
          <w:numId w:val="48"/>
        </w:numPr>
        <w:jc w:val="both"/>
        <w:rPr>
          <w:sz w:val="22"/>
          <w:szCs w:val="22"/>
        </w:rPr>
      </w:pPr>
      <w:bookmarkStart w:id="148"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48"/>
    </w:p>
    <w:p w14:paraId="07B068A7" w14:textId="77777777" w:rsidR="00975A17" w:rsidRPr="00E66F78" w:rsidRDefault="00975A17" w:rsidP="00975A17">
      <w:pPr>
        <w:pStyle w:val="Nagwek2"/>
      </w:pPr>
      <w:bookmarkStart w:id="149" w:name="_Toc64016203"/>
      <w:bookmarkStart w:id="150" w:name="_Toc106095864"/>
      <w:bookmarkStart w:id="151" w:name="_Toc106096304"/>
      <w:bookmarkStart w:id="152" w:name="_Toc106096408"/>
      <w:bookmarkStart w:id="153" w:name="_Toc148612302"/>
      <w:r w:rsidRPr="00E66F78">
        <w:t>§ 5. Termin realizacji</w:t>
      </w:r>
      <w:bookmarkEnd w:id="149"/>
      <w:bookmarkEnd w:id="150"/>
      <w:bookmarkEnd w:id="151"/>
      <w:bookmarkEnd w:id="152"/>
      <w:bookmarkEnd w:id="153"/>
    </w:p>
    <w:p w14:paraId="15AB7F26" w14:textId="032BFFB6" w:rsidR="00975A17" w:rsidRPr="00CC7BB4" w:rsidRDefault="00975A17" w:rsidP="00546BE9">
      <w:pPr>
        <w:spacing w:before="120" w:after="160" w:line="259" w:lineRule="auto"/>
        <w:ind w:left="357"/>
        <w:contextualSpacing/>
        <w:jc w:val="both"/>
        <w:rPr>
          <w:b/>
          <w:bCs/>
          <w:i/>
          <w:iCs/>
          <w:sz w:val="22"/>
          <w:szCs w:val="22"/>
        </w:rPr>
      </w:pPr>
      <w:r w:rsidRPr="00CC7BB4">
        <w:rPr>
          <w:sz w:val="22"/>
          <w:szCs w:val="22"/>
        </w:rPr>
        <w:t xml:space="preserve">Termin realizacji Umowy wynosi </w:t>
      </w:r>
      <w:r w:rsidR="00546BE9" w:rsidRPr="00CC7BB4">
        <w:rPr>
          <w:b/>
          <w:bCs/>
          <w:sz w:val="22"/>
          <w:szCs w:val="22"/>
        </w:rPr>
        <w:t>12 miesięcy od daty przekazania placu budowy</w:t>
      </w:r>
      <w:r w:rsidR="00232957" w:rsidRPr="00CC7BB4">
        <w:rPr>
          <w:b/>
          <w:bCs/>
          <w:sz w:val="22"/>
          <w:szCs w:val="22"/>
        </w:rPr>
        <w:t>.</w:t>
      </w:r>
    </w:p>
    <w:bookmarkEnd w:id="135"/>
    <w:p w14:paraId="18B7AB05" w14:textId="6DD49832" w:rsidR="00975A17" w:rsidRPr="006D12F8" w:rsidRDefault="00975A17" w:rsidP="00546BE9">
      <w:pPr>
        <w:ind w:left="360"/>
        <w:jc w:val="both"/>
        <w:rPr>
          <w:sz w:val="22"/>
          <w:szCs w:val="22"/>
        </w:rPr>
      </w:pPr>
    </w:p>
    <w:p w14:paraId="049817E3" w14:textId="77777777" w:rsidR="00975A17" w:rsidRDefault="00975A17" w:rsidP="00975A17">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48612303"/>
      <w:r>
        <w:t>§ 6. Gwarancja i postępowanie reklamacyjne</w:t>
      </w:r>
      <w:bookmarkEnd w:id="154"/>
      <w:bookmarkEnd w:id="155"/>
      <w:bookmarkEnd w:id="156"/>
      <w:bookmarkEnd w:id="157"/>
      <w:bookmarkEnd w:id="158"/>
      <w:bookmarkEnd w:id="159"/>
      <w:bookmarkEnd w:id="160"/>
    </w:p>
    <w:p w14:paraId="6936A5E1" w14:textId="77777777" w:rsidR="00975A17" w:rsidRPr="00F8529D" w:rsidRDefault="00975A17">
      <w:pPr>
        <w:numPr>
          <w:ilvl w:val="0"/>
          <w:numId w:val="49"/>
        </w:numPr>
        <w:ind w:hanging="426"/>
        <w:jc w:val="both"/>
        <w:rPr>
          <w:sz w:val="22"/>
          <w:szCs w:val="22"/>
        </w:rPr>
      </w:pPr>
      <w:r w:rsidRPr="00F8529D">
        <w:rPr>
          <w:sz w:val="22"/>
          <w:szCs w:val="22"/>
        </w:rPr>
        <w:t>Wykonawca gwarantuje, że przedmiot Umowy:</w:t>
      </w:r>
    </w:p>
    <w:p w14:paraId="70868FC3" w14:textId="77777777" w:rsidR="00975A17" w:rsidRPr="00367E8F" w:rsidRDefault="00975A17">
      <w:pPr>
        <w:numPr>
          <w:ilvl w:val="0"/>
          <w:numId w:val="5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54622AC" w14:textId="77777777" w:rsidR="00975A17" w:rsidRPr="00367E8F" w:rsidRDefault="00975A17">
      <w:pPr>
        <w:numPr>
          <w:ilvl w:val="0"/>
          <w:numId w:val="5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EAD23FC" w14:textId="77777777" w:rsidR="00975A17" w:rsidRPr="00367E8F" w:rsidRDefault="00975A17">
      <w:pPr>
        <w:numPr>
          <w:ilvl w:val="0"/>
          <w:numId w:val="5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34A4BFE" w14:textId="77777777" w:rsidR="00975A17" w:rsidRPr="00367E8F" w:rsidRDefault="00975A17">
      <w:pPr>
        <w:numPr>
          <w:ilvl w:val="0"/>
          <w:numId w:val="49"/>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E44BB5A" w14:textId="77777777" w:rsidR="00975A17" w:rsidRPr="00E66F78" w:rsidRDefault="00975A17" w:rsidP="00975A17">
      <w:pPr>
        <w:pStyle w:val="Nagwek2"/>
      </w:pPr>
      <w:bookmarkStart w:id="161" w:name="_Toc64016204"/>
      <w:bookmarkStart w:id="162" w:name="_Toc106095866"/>
      <w:bookmarkStart w:id="163" w:name="_Toc106096306"/>
      <w:bookmarkStart w:id="164" w:name="_Toc106096410"/>
      <w:bookmarkStart w:id="165" w:name="_Toc148612304"/>
      <w:r w:rsidRPr="00E66F78">
        <w:t xml:space="preserve">§ </w:t>
      </w:r>
      <w:r>
        <w:t>7</w:t>
      </w:r>
      <w:r w:rsidRPr="00E66F78">
        <w:t>. Szczególne obowiązki Wykonawcy</w:t>
      </w:r>
      <w:bookmarkEnd w:id="161"/>
      <w:bookmarkEnd w:id="162"/>
      <w:bookmarkEnd w:id="163"/>
      <w:bookmarkEnd w:id="164"/>
      <w:bookmarkEnd w:id="165"/>
    </w:p>
    <w:p w14:paraId="523EF46F" w14:textId="77777777" w:rsidR="007D02C9" w:rsidRPr="00F13EDD" w:rsidRDefault="007D02C9">
      <w:pPr>
        <w:numPr>
          <w:ilvl w:val="0"/>
          <w:numId w:val="35"/>
        </w:numPr>
        <w:spacing w:line="259" w:lineRule="auto"/>
        <w:ind w:left="357" w:hanging="357"/>
        <w:jc w:val="both"/>
        <w:rPr>
          <w:sz w:val="22"/>
          <w:szCs w:val="22"/>
        </w:rPr>
      </w:pPr>
      <w:bookmarkStart w:id="166" w:name="_Hlk67826176"/>
      <w:r w:rsidRPr="00F13EDD">
        <w:rPr>
          <w:sz w:val="22"/>
          <w:szCs w:val="22"/>
        </w:rPr>
        <w:t xml:space="preserve">Wykonawca zobowiązany jest do posiadania ubezpieczenia od odpowiedzialności cywilnej </w:t>
      </w:r>
      <w:r w:rsidRPr="00F13EDD">
        <w:rPr>
          <w:sz w:val="22"/>
          <w:szCs w:val="22"/>
        </w:rPr>
        <w:br/>
        <w:t>w zakresie prowadzonej działalności obejmującej przedmiot Umowy na sumę ubezpieczenia nie mniejszą niż 5 mln zł. przez cały okres realizacji Umowy.</w:t>
      </w:r>
    </w:p>
    <w:p w14:paraId="7067F03B" w14:textId="77777777" w:rsidR="00975A17" w:rsidRPr="00CC7BB4" w:rsidRDefault="00975A17">
      <w:pPr>
        <w:numPr>
          <w:ilvl w:val="0"/>
          <w:numId w:val="35"/>
        </w:numPr>
        <w:spacing w:line="259" w:lineRule="auto"/>
        <w:ind w:left="357" w:hanging="357"/>
        <w:jc w:val="both"/>
        <w:rPr>
          <w:sz w:val="22"/>
          <w:szCs w:val="22"/>
        </w:rPr>
      </w:pPr>
      <w:r w:rsidRPr="00CC7BB4">
        <w:rPr>
          <w:sz w:val="22"/>
          <w:szCs w:val="22"/>
        </w:rPr>
        <w:t xml:space="preserve">Wykonawca przed podpisaniem Umowy przekazał Zamawiającemu potwierdzoną za zgodność </w:t>
      </w:r>
      <w:r w:rsidRPr="00CC7BB4">
        <w:rPr>
          <w:sz w:val="22"/>
          <w:szCs w:val="22"/>
        </w:rPr>
        <w:br/>
        <w:t xml:space="preserve">z oryginałem kopię polisy ubezpieczenia wraz z dowodem opłacenia składki ubezpieczeniowej. </w:t>
      </w:r>
      <w:r w:rsidRPr="00CC7BB4">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B60DC60" w14:textId="77777777" w:rsidR="00975A17" w:rsidRPr="00CC7BB4" w:rsidRDefault="00975A17">
      <w:pPr>
        <w:numPr>
          <w:ilvl w:val="0"/>
          <w:numId w:val="35"/>
        </w:numPr>
        <w:spacing w:line="259" w:lineRule="auto"/>
        <w:jc w:val="both"/>
        <w:rPr>
          <w:sz w:val="22"/>
          <w:szCs w:val="22"/>
        </w:rPr>
      </w:pPr>
      <w:r w:rsidRPr="00CC7BB4">
        <w:rPr>
          <w:sz w:val="22"/>
          <w:szCs w:val="22"/>
        </w:rPr>
        <w:t>Wykonawca ponosi pełną odpowiedzialność odszkodowawczą za wszelkie szkody powstałe z jego winy w związku z realizacją Umowy, w tym w stosunku do własnych pracowników, Podwykonawców oraz osób trzecich.</w:t>
      </w:r>
    </w:p>
    <w:p w14:paraId="1079FC96" w14:textId="77777777" w:rsidR="00975A17" w:rsidRPr="00CC7BB4" w:rsidRDefault="00975A17">
      <w:pPr>
        <w:numPr>
          <w:ilvl w:val="0"/>
          <w:numId w:val="35"/>
        </w:numPr>
        <w:spacing w:line="259" w:lineRule="auto"/>
        <w:jc w:val="both"/>
        <w:rPr>
          <w:sz w:val="22"/>
          <w:szCs w:val="22"/>
        </w:rPr>
      </w:pPr>
      <w:r w:rsidRPr="00CC7BB4">
        <w:rPr>
          <w:sz w:val="22"/>
          <w:szCs w:val="22"/>
        </w:rPr>
        <w:t>Wykonawcy, którzy złożyli ofertę wspólną odpowiadają solidarnie za realizację zamówienia.</w:t>
      </w:r>
    </w:p>
    <w:p w14:paraId="56F6E44D" w14:textId="2DC7038E" w:rsidR="00975A17" w:rsidRPr="00131CC3" w:rsidRDefault="00975A17" w:rsidP="00131CC3">
      <w:pPr>
        <w:pStyle w:val="Nagwek2"/>
        <w:rPr>
          <w:i/>
          <w:iCs/>
          <w:sz w:val="22"/>
          <w:szCs w:val="22"/>
        </w:rPr>
      </w:pPr>
      <w:bookmarkStart w:id="167" w:name="_Toc106095867"/>
      <w:bookmarkStart w:id="168" w:name="_Toc106096307"/>
      <w:bookmarkStart w:id="169" w:name="_Toc106096411"/>
      <w:bookmarkStart w:id="170" w:name="_Toc148612305"/>
      <w:bookmarkEnd w:id="166"/>
      <w:r w:rsidRPr="00C30D61">
        <w:t>§ 8. Zabezpieczenie należytego wykonania Umowy</w:t>
      </w:r>
      <w:bookmarkEnd w:id="167"/>
      <w:bookmarkEnd w:id="168"/>
      <w:bookmarkEnd w:id="169"/>
      <w:bookmarkEnd w:id="170"/>
      <w:r w:rsidR="00131CC3">
        <w:t xml:space="preserve"> - </w:t>
      </w:r>
      <w:bookmarkStart w:id="171" w:name="_Hlk106709629"/>
      <w:r w:rsidRPr="00131CC3">
        <w:rPr>
          <w:i/>
          <w:iCs/>
        </w:rPr>
        <w:t>nie dotyczy</w:t>
      </w:r>
      <w:bookmarkEnd w:id="171"/>
    </w:p>
    <w:p w14:paraId="58A13A95" w14:textId="1EA5D007" w:rsidR="00975A17" w:rsidRPr="00DF1FE2" w:rsidRDefault="00975A17" w:rsidP="00975A17">
      <w:pPr>
        <w:pStyle w:val="Nagwek2"/>
      </w:pPr>
      <w:bookmarkStart w:id="172" w:name="_Toc64016205"/>
      <w:bookmarkStart w:id="173" w:name="_Toc106095868"/>
      <w:bookmarkStart w:id="174" w:name="_Toc106096308"/>
      <w:bookmarkStart w:id="175" w:name="_Toc106096412"/>
      <w:bookmarkStart w:id="176" w:name="_Toc148612306"/>
      <w:r w:rsidRPr="0096186B">
        <w:t>§ 9. Wymagania dotyczące zatrudnienia</w:t>
      </w:r>
      <w:bookmarkEnd w:id="172"/>
      <w:bookmarkEnd w:id="173"/>
      <w:bookmarkEnd w:id="174"/>
      <w:bookmarkEnd w:id="175"/>
      <w:bookmarkEnd w:id="176"/>
    </w:p>
    <w:p w14:paraId="3C515373" w14:textId="77777777" w:rsidR="00975A17" w:rsidRPr="00B84609" w:rsidRDefault="00975A17" w:rsidP="00975A17">
      <w:pPr>
        <w:pStyle w:val="Akapitzlist"/>
        <w:spacing w:line="259" w:lineRule="auto"/>
        <w:ind w:left="284"/>
        <w:jc w:val="both"/>
        <w:rPr>
          <w:sz w:val="8"/>
          <w:szCs w:val="8"/>
        </w:rPr>
      </w:pPr>
      <w:bookmarkStart w:id="177" w:name="_Hlk67826210"/>
    </w:p>
    <w:p w14:paraId="16FB3D25" w14:textId="77777777" w:rsidR="00975A17" w:rsidRPr="00F8529D" w:rsidRDefault="00975A17">
      <w:pPr>
        <w:numPr>
          <w:ilvl w:val="0"/>
          <w:numId w:val="38"/>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4E0DD81A" w14:textId="77777777" w:rsidR="00975A17" w:rsidRPr="00F8529D" w:rsidRDefault="00975A17">
      <w:pPr>
        <w:numPr>
          <w:ilvl w:val="0"/>
          <w:numId w:val="38"/>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4283198" w14:textId="28895843" w:rsidR="00975A17" w:rsidRPr="00F8529D" w:rsidRDefault="00975A17">
      <w:pPr>
        <w:numPr>
          <w:ilvl w:val="0"/>
          <w:numId w:val="38"/>
        </w:numPr>
        <w:spacing w:line="259" w:lineRule="auto"/>
        <w:ind w:hanging="357"/>
        <w:jc w:val="both"/>
        <w:rPr>
          <w:sz w:val="22"/>
          <w:szCs w:val="22"/>
        </w:rPr>
      </w:pPr>
      <w:bookmarkStart w:id="180"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CC7BB4">
        <w:rPr>
          <w:sz w:val="22"/>
          <w:szCs w:val="22"/>
        </w:rPr>
        <w:br/>
      </w:r>
      <w:r w:rsidRPr="00F8529D">
        <w:rPr>
          <w:sz w:val="22"/>
          <w:szCs w:val="22"/>
        </w:rP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w:t>
      </w:r>
      <w:r w:rsidR="00CC7BB4">
        <w:rPr>
          <w:sz w:val="22"/>
          <w:szCs w:val="22"/>
        </w:rPr>
        <w:br/>
      </w:r>
      <w:r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0"/>
    <w:p w14:paraId="15034706" w14:textId="77777777" w:rsidR="00975A17" w:rsidRPr="00F8529D" w:rsidRDefault="00975A17">
      <w:pPr>
        <w:numPr>
          <w:ilvl w:val="0"/>
          <w:numId w:val="38"/>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9C86A80" w14:textId="77777777" w:rsidR="00975A17" w:rsidRPr="00F8529D" w:rsidRDefault="00975A17">
      <w:pPr>
        <w:numPr>
          <w:ilvl w:val="0"/>
          <w:numId w:val="38"/>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58AA889D" w14:textId="77777777" w:rsidR="00975A17" w:rsidRPr="0072004D" w:rsidRDefault="00975A17">
      <w:pPr>
        <w:numPr>
          <w:ilvl w:val="0"/>
          <w:numId w:val="3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1" w:name="_Hlk147301573"/>
    </w:p>
    <w:p w14:paraId="2147E041" w14:textId="77777777" w:rsidR="00975A17" w:rsidRPr="00655432" w:rsidRDefault="00975A17" w:rsidP="00975A17">
      <w:pPr>
        <w:pStyle w:val="Nagwek2"/>
      </w:pPr>
      <w:bookmarkStart w:id="182" w:name="_Toc64016206"/>
      <w:bookmarkStart w:id="183" w:name="_Toc106095869"/>
      <w:bookmarkStart w:id="184" w:name="_Toc106096309"/>
      <w:bookmarkStart w:id="185" w:name="_Toc106096413"/>
      <w:bookmarkStart w:id="186" w:name="_Toc148612307"/>
      <w:bookmarkEnd w:id="177"/>
      <w:r w:rsidRPr="00655432">
        <w:lastRenderedPageBreak/>
        <w:t>§ 10. Podwykonawstwo</w:t>
      </w:r>
      <w:bookmarkEnd w:id="182"/>
      <w:bookmarkEnd w:id="183"/>
      <w:bookmarkEnd w:id="184"/>
      <w:bookmarkEnd w:id="185"/>
      <w:bookmarkEnd w:id="186"/>
    </w:p>
    <w:p w14:paraId="5D72E2B2" w14:textId="77777777" w:rsidR="004E09B3" w:rsidRDefault="004E09B3">
      <w:pPr>
        <w:numPr>
          <w:ilvl w:val="0"/>
          <w:numId w:val="58"/>
        </w:numPr>
        <w:spacing w:before="120" w:line="259" w:lineRule="auto"/>
        <w:ind w:left="284" w:hanging="284"/>
        <w:jc w:val="both"/>
        <w:rPr>
          <w:sz w:val="22"/>
          <w:szCs w:val="22"/>
        </w:rPr>
      </w:pPr>
      <w:bookmarkStart w:id="187" w:name="_Hlk68846287"/>
      <w:bookmarkEnd w:id="181"/>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1B6FB2A3" w14:textId="77777777" w:rsidR="004E09B3" w:rsidRDefault="004E09B3">
      <w:pPr>
        <w:numPr>
          <w:ilvl w:val="0"/>
          <w:numId w:val="58"/>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724E73D" w14:textId="40C233EC" w:rsidR="004E09B3" w:rsidRPr="001C5511" w:rsidRDefault="004E09B3">
      <w:pPr>
        <w:numPr>
          <w:ilvl w:val="0"/>
          <w:numId w:val="58"/>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00E47260" w:rsidRPr="00E47260">
        <w:rPr>
          <w:i/>
          <w:iCs/>
          <w:sz w:val="22"/>
          <w:szCs w:val="22"/>
        </w:rPr>
        <w:t>-</w:t>
      </w:r>
      <w:r w:rsidRPr="00E47260">
        <w:rPr>
          <w:i/>
          <w:iCs/>
          <w:sz w:val="22"/>
          <w:szCs w:val="22"/>
        </w:rPr>
        <w:t xml:space="preserve"> </w:t>
      </w:r>
      <w:r w:rsidR="00E47260" w:rsidRPr="00E47260">
        <w:rPr>
          <w:i/>
          <w:iCs/>
          <w:sz w:val="22"/>
          <w:szCs w:val="22"/>
        </w:rPr>
        <w:t>nie dotyczy.</w:t>
      </w:r>
    </w:p>
    <w:p w14:paraId="4DC7E8B3"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0936F731"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Wniosek powinien szczegółowo określać:</w:t>
      </w:r>
    </w:p>
    <w:p w14:paraId="1CB5D650" w14:textId="77777777" w:rsidR="004E09B3" w:rsidRPr="002971E9" w:rsidRDefault="004E09B3">
      <w:pPr>
        <w:numPr>
          <w:ilvl w:val="1"/>
          <w:numId w:val="58"/>
        </w:numPr>
        <w:spacing w:line="259" w:lineRule="auto"/>
        <w:ind w:left="567" w:hanging="284"/>
        <w:contextualSpacing/>
        <w:jc w:val="both"/>
        <w:rPr>
          <w:sz w:val="22"/>
          <w:szCs w:val="22"/>
        </w:rPr>
      </w:pPr>
      <w:r w:rsidRPr="002971E9">
        <w:rPr>
          <w:sz w:val="22"/>
          <w:szCs w:val="22"/>
        </w:rPr>
        <w:t>nazwę Podwykonawcy,</w:t>
      </w:r>
    </w:p>
    <w:p w14:paraId="06EB87CB" w14:textId="77777777" w:rsidR="004E09B3" w:rsidRPr="002971E9" w:rsidRDefault="004E09B3">
      <w:pPr>
        <w:numPr>
          <w:ilvl w:val="1"/>
          <w:numId w:val="58"/>
        </w:numPr>
        <w:spacing w:line="259" w:lineRule="auto"/>
        <w:ind w:left="567" w:hanging="284"/>
        <w:contextualSpacing/>
        <w:jc w:val="both"/>
        <w:rPr>
          <w:sz w:val="22"/>
          <w:szCs w:val="22"/>
        </w:rPr>
      </w:pPr>
      <w:r w:rsidRPr="002971E9">
        <w:rPr>
          <w:sz w:val="22"/>
          <w:szCs w:val="22"/>
        </w:rPr>
        <w:t>dane kontaktowe Podwykonawcy,</w:t>
      </w:r>
    </w:p>
    <w:p w14:paraId="14C52A3A" w14:textId="77777777" w:rsidR="004E09B3" w:rsidRPr="002971E9" w:rsidRDefault="004E09B3">
      <w:pPr>
        <w:numPr>
          <w:ilvl w:val="1"/>
          <w:numId w:val="58"/>
        </w:numPr>
        <w:spacing w:after="160" w:line="259" w:lineRule="auto"/>
        <w:ind w:left="567" w:hanging="284"/>
        <w:contextualSpacing/>
        <w:jc w:val="both"/>
        <w:rPr>
          <w:sz w:val="22"/>
          <w:szCs w:val="22"/>
        </w:rPr>
      </w:pPr>
      <w:r w:rsidRPr="002971E9">
        <w:rPr>
          <w:sz w:val="22"/>
          <w:szCs w:val="22"/>
        </w:rPr>
        <w:t>przedstawicieli Podwykonawcy,</w:t>
      </w:r>
    </w:p>
    <w:p w14:paraId="6AF19E60" w14:textId="77777777" w:rsidR="004E09B3" w:rsidRPr="002971E9" w:rsidRDefault="004E09B3">
      <w:pPr>
        <w:numPr>
          <w:ilvl w:val="1"/>
          <w:numId w:val="58"/>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5255C8A0"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3FFE96CA"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24EB961B"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CEA51A9" w14:textId="77777777" w:rsidR="004E09B3" w:rsidRPr="002971E9" w:rsidRDefault="004E09B3">
      <w:pPr>
        <w:numPr>
          <w:ilvl w:val="0"/>
          <w:numId w:val="58"/>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444BC804" w14:textId="77777777" w:rsidR="004E09B3" w:rsidRPr="002971E9" w:rsidRDefault="004E09B3">
      <w:pPr>
        <w:numPr>
          <w:ilvl w:val="1"/>
          <w:numId w:val="58"/>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2A45129A" w14:textId="77777777" w:rsidR="004E09B3" w:rsidRPr="002971E9" w:rsidRDefault="004E09B3">
      <w:pPr>
        <w:numPr>
          <w:ilvl w:val="1"/>
          <w:numId w:val="58"/>
        </w:numPr>
        <w:spacing w:after="160" w:line="259" w:lineRule="auto"/>
        <w:ind w:left="714" w:hanging="357"/>
        <w:contextualSpacing/>
        <w:jc w:val="both"/>
        <w:rPr>
          <w:sz w:val="22"/>
          <w:szCs w:val="22"/>
        </w:rPr>
      </w:pPr>
      <w:r w:rsidRPr="002971E9">
        <w:rPr>
          <w:sz w:val="22"/>
          <w:szCs w:val="22"/>
        </w:rPr>
        <w:t xml:space="preserve">termin realizacji, </w:t>
      </w:r>
    </w:p>
    <w:p w14:paraId="36E76CEC"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 xml:space="preserve">obowiązki Wykonawcy, </w:t>
      </w:r>
    </w:p>
    <w:p w14:paraId="674A5E71"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 xml:space="preserve">obowiązki Podwykonawcy lub dalszego Podwykonawcy, </w:t>
      </w:r>
    </w:p>
    <w:p w14:paraId="2B16048C"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06B92D21" w14:textId="77777777" w:rsidR="004E09B3" w:rsidRPr="002971E9" w:rsidRDefault="004E09B3">
      <w:pPr>
        <w:numPr>
          <w:ilvl w:val="1"/>
          <w:numId w:val="58"/>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0904FC4B"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1F4F90A8"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4A6D347A"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5A83160B" w14:textId="7AA5C962"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w:t>
      </w:r>
      <w:r w:rsidR="005E5304">
        <w:rPr>
          <w:sz w:val="22"/>
          <w:szCs w:val="22"/>
        </w:rPr>
        <w:t>,</w:t>
      </w:r>
      <w:r w:rsidRPr="002971E9">
        <w:rPr>
          <w:sz w:val="22"/>
          <w:szCs w:val="22"/>
        </w:rPr>
        <w:t xml:space="preserve"> gdy:</w:t>
      </w:r>
    </w:p>
    <w:p w14:paraId="71F18926" w14:textId="77777777" w:rsidR="004E09B3" w:rsidRPr="002971E9" w:rsidRDefault="004E09B3">
      <w:pPr>
        <w:numPr>
          <w:ilvl w:val="1"/>
          <w:numId w:val="61"/>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5A2758E2" w14:textId="77777777" w:rsidR="004E09B3" w:rsidRPr="002971E9" w:rsidRDefault="004E09B3">
      <w:pPr>
        <w:numPr>
          <w:ilvl w:val="1"/>
          <w:numId w:val="61"/>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3289CD77" w14:textId="77777777" w:rsidR="004E09B3" w:rsidRPr="002971E9" w:rsidRDefault="004E09B3">
      <w:pPr>
        <w:numPr>
          <w:ilvl w:val="1"/>
          <w:numId w:val="61"/>
        </w:numPr>
        <w:spacing w:after="160" w:line="259" w:lineRule="auto"/>
        <w:contextualSpacing/>
        <w:jc w:val="both"/>
        <w:rPr>
          <w:sz w:val="22"/>
          <w:szCs w:val="22"/>
        </w:rPr>
      </w:pPr>
      <w:r w:rsidRPr="002971E9">
        <w:rPr>
          <w:sz w:val="22"/>
          <w:szCs w:val="22"/>
        </w:rPr>
        <w:t xml:space="preserve">zawierają ona postanowienia kształtujące prawa i obowiązki Podwykonawcy, w zakresie kar umownych oraz postanowień dotyczących warunków wypłaty wynagrodzenia w sposób dla </w:t>
      </w:r>
      <w:r w:rsidRPr="002971E9">
        <w:rPr>
          <w:sz w:val="22"/>
          <w:szCs w:val="22"/>
        </w:rPr>
        <w:lastRenderedPageBreak/>
        <w:t>niego mniej korzystny niż prawa i obowiązki Wykonawcy, ukształtowane postanowieniami Umowy zawartej między Zamawiającym a Wykonawcą.</w:t>
      </w:r>
    </w:p>
    <w:p w14:paraId="6B9C0F44"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D029704"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47686346" w14:textId="77777777" w:rsidR="004E09B3" w:rsidRPr="002971E9" w:rsidRDefault="004E09B3">
      <w:pPr>
        <w:numPr>
          <w:ilvl w:val="0"/>
          <w:numId w:val="58"/>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0AB540B6" w14:textId="77777777" w:rsidR="004E09B3" w:rsidRPr="002971E9" w:rsidRDefault="004E09B3">
      <w:pPr>
        <w:numPr>
          <w:ilvl w:val="0"/>
          <w:numId w:val="58"/>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6803625"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5FAA13D7" w14:textId="77777777" w:rsidR="004E09B3" w:rsidRPr="002971E9" w:rsidRDefault="004E09B3">
      <w:pPr>
        <w:numPr>
          <w:ilvl w:val="0"/>
          <w:numId w:val="58"/>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1AC7F640" w14:textId="77777777" w:rsidR="004E09B3" w:rsidRPr="002971E9" w:rsidRDefault="004E09B3">
      <w:pPr>
        <w:numPr>
          <w:ilvl w:val="0"/>
          <w:numId w:val="58"/>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43EB23F" w14:textId="77777777" w:rsidR="004E09B3" w:rsidRPr="002971E9" w:rsidRDefault="004E09B3">
      <w:pPr>
        <w:numPr>
          <w:ilvl w:val="0"/>
          <w:numId w:val="58"/>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7448C8D1"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74CE107"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61A0FC"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7B69BC69"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26DF252"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EF5F619" w14:textId="77777777" w:rsidR="004E09B3" w:rsidRPr="002971E9" w:rsidRDefault="004E09B3">
      <w:pPr>
        <w:numPr>
          <w:ilvl w:val="0"/>
          <w:numId w:val="60"/>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6CEF13C4" w14:textId="77777777" w:rsidR="004E09B3" w:rsidRPr="002971E9" w:rsidRDefault="004E09B3">
      <w:pPr>
        <w:numPr>
          <w:ilvl w:val="0"/>
          <w:numId w:val="60"/>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D63B9E" w14:textId="77777777" w:rsidR="004E09B3" w:rsidRPr="002971E9" w:rsidRDefault="004E09B3">
      <w:pPr>
        <w:numPr>
          <w:ilvl w:val="0"/>
          <w:numId w:val="60"/>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77B9E826"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lastRenderedPageBreak/>
        <w:t>Zamawiający nie ponosi odpowiedzialności za zapłatę wynagrodzenia za roboty budowlane wykonane przez Podwykonawcę w przypadku:</w:t>
      </w:r>
    </w:p>
    <w:p w14:paraId="320BEC25" w14:textId="77777777" w:rsidR="004E09B3" w:rsidRPr="002971E9" w:rsidRDefault="004E09B3">
      <w:pPr>
        <w:numPr>
          <w:ilvl w:val="0"/>
          <w:numId w:val="59"/>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0E6F287A" w14:textId="77777777" w:rsidR="004E09B3" w:rsidRPr="002971E9" w:rsidRDefault="004E09B3">
      <w:pPr>
        <w:numPr>
          <w:ilvl w:val="0"/>
          <w:numId w:val="59"/>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59708C69" w14:textId="77777777" w:rsidR="004E09B3" w:rsidRPr="002971E9" w:rsidRDefault="004E09B3">
      <w:pPr>
        <w:numPr>
          <w:ilvl w:val="0"/>
          <w:numId w:val="59"/>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4DC78BE9"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B4F3578"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28C335E8" w14:textId="77777777" w:rsidR="004E09B3" w:rsidRPr="002971E9" w:rsidRDefault="004E09B3">
      <w:pPr>
        <w:numPr>
          <w:ilvl w:val="0"/>
          <w:numId w:val="58"/>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63F7BBC1" w14:textId="77777777" w:rsidR="004E09B3" w:rsidRPr="002971E9" w:rsidRDefault="004E09B3">
      <w:pPr>
        <w:numPr>
          <w:ilvl w:val="0"/>
          <w:numId w:val="58"/>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1EAB6FA" w14:textId="3A454341" w:rsidR="004E09B3" w:rsidRPr="002971E9" w:rsidRDefault="004E09B3">
      <w:pPr>
        <w:numPr>
          <w:ilvl w:val="0"/>
          <w:numId w:val="58"/>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w:t>
      </w:r>
      <w:r w:rsidR="005E5304">
        <w:rPr>
          <w:sz w:val="22"/>
          <w:szCs w:val="22"/>
        </w:rPr>
        <w:t>,</w:t>
      </w:r>
      <w:r w:rsidRPr="002971E9">
        <w:rPr>
          <w:sz w:val="22"/>
          <w:szCs w:val="22"/>
        </w:rPr>
        <w:t xml:space="preserve"> jeżeli Zamawiający poweźmie wiadomość</w:t>
      </w:r>
      <w:r w:rsidR="005E5304">
        <w:rPr>
          <w:sz w:val="22"/>
          <w:szCs w:val="22"/>
        </w:rPr>
        <w:t>,</w:t>
      </w:r>
      <w:r w:rsidRPr="002971E9">
        <w:rPr>
          <w:sz w:val="22"/>
          <w:szCs w:val="22"/>
        </w:rPr>
        <w:t xml:space="preserve"> iż:</w:t>
      </w:r>
    </w:p>
    <w:p w14:paraId="147A62D3" w14:textId="77777777" w:rsidR="004E09B3" w:rsidRPr="002971E9" w:rsidRDefault="004E09B3">
      <w:pPr>
        <w:numPr>
          <w:ilvl w:val="1"/>
          <w:numId w:val="58"/>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362DEF80" w14:textId="0E31E5D7" w:rsidR="004E09B3" w:rsidRPr="002971E9" w:rsidRDefault="004E09B3">
      <w:pPr>
        <w:numPr>
          <w:ilvl w:val="1"/>
          <w:numId w:val="58"/>
        </w:numPr>
        <w:spacing w:line="259" w:lineRule="auto"/>
        <w:ind w:left="851" w:hanging="426"/>
        <w:jc w:val="both"/>
        <w:rPr>
          <w:sz w:val="22"/>
          <w:szCs w:val="22"/>
        </w:rPr>
      </w:pPr>
      <w:r w:rsidRPr="002971E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B49D9D8" w14:textId="77777777" w:rsidR="004E09B3" w:rsidRPr="002971E9" w:rsidRDefault="004E09B3">
      <w:pPr>
        <w:numPr>
          <w:ilvl w:val="1"/>
          <w:numId w:val="58"/>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7B36ECDC" w14:textId="77777777" w:rsidR="004E09B3" w:rsidRPr="002971E9" w:rsidRDefault="004E09B3">
      <w:pPr>
        <w:numPr>
          <w:ilvl w:val="0"/>
          <w:numId w:val="58"/>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529B960" w14:textId="77777777" w:rsidR="004E09B3" w:rsidRPr="002971E9" w:rsidRDefault="004E09B3">
      <w:pPr>
        <w:numPr>
          <w:ilvl w:val="0"/>
          <w:numId w:val="58"/>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2CB93852" w14:textId="77777777" w:rsidR="004E09B3" w:rsidRPr="002971E9" w:rsidRDefault="004E09B3">
      <w:pPr>
        <w:numPr>
          <w:ilvl w:val="0"/>
          <w:numId w:val="58"/>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58B26E37" w14:textId="77777777" w:rsidR="00975A17" w:rsidRPr="008D4E42" w:rsidRDefault="004E09B3">
      <w:pPr>
        <w:numPr>
          <w:ilvl w:val="0"/>
          <w:numId w:val="58"/>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87"/>
    </w:p>
    <w:p w14:paraId="503B184F" w14:textId="77777777" w:rsidR="00975A17" w:rsidRPr="00F8529D" w:rsidRDefault="00975A17" w:rsidP="00975A17">
      <w:pPr>
        <w:pStyle w:val="Nagwek2"/>
      </w:pPr>
      <w:bookmarkStart w:id="188" w:name="_Toc64016207"/>
      <w:bookmarkStart w:id="189" w:name="_Toc106095870"/>
      <w:bookmarkStart w:id="190" w:name="_Toc106096310"/>
      <w:bookmarkStart w:id="191" w:name="_Toc106096414"/>
      <w:bookmarkStart w:id="192" w:name="_Toc148612308"/>
      <w:bookmarkStart w:id="193" w:name="_Hlk67826260"/>
      <w:r w:rsidRPr="00F8529D">
        <w:t>§ 11. Nadzór i koordynacja</w:t>
      </w:r>
      <w:bookmarkEnd w:id="188"/>
      <w:bookmarkEnd w:id="189"/>
      <w:bookmarkEnd w:id="190"/>
      <w:bookmarkEnd w:id="191"/>
      <w:bookmarkEnd w:id="192"/>
    </w:p>
    <w:p w14:paraId="062070DC" w14:textId="2D9DB807" w:rsidR="00975A17" w:rsidRPr="00F8529D" w:rsidRDefault="00975A17">
      <w:pPr>
        <w:numPr>
          <w:ilvl w:val="0"/>
          <w:numId w:val="36"/>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25965974" w14:textId="77777777" w:rsidR="00975A17" w:rsidRPr="00F8529D" w:rsidRDefault="00975A17" w:rsidP="00975A17">
      <w:pPr>
        <w:ind w:left="360"/>
        <w:jc w:val="both"/>
        <w:rPr>
          <w:sz w:val="22"/>
          <w:szCs w:val="22"/>
        </w:rPr>
      </w:pPr>
      <w:r w:rsidRPr="00F8529D">
        <w:rPr>
          <w:sz w:val="22"/>
          <w:szCs w:val="22"/>
        </w:rPr>
        <w:t>…………………………  tel. …….   e-mail …..</w:t>
      </w:r>
    </w:p>
    <w:p w14:paraId="13F26D18" w14:textId="77777777" w:rsidR="00975A17" w:rsidRPr="00F8529D" w:rsidRDefault="00975A17">
      <w:pPr>
        <w:numPr>
          <w:ilvl w:val="0"/>
          <w:numId w:val="36"/>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4FDCCD" w14:textId="77777777" w:rsidR="00975A17" w:rsidRPr="00F8529D" w:rsidRDefault="00975A17" w:rsidP="00975A17">
      <w:pPr>
        <w:ind w:left="360"/>
        <w:jc w:val="both"/>
        <w:rPr>
          <w:sz w:val="22"/>
          <w:szCs w:val="22"/>
        </w:rPr>
      </w:pPr>
      <w:r w:rsidRPr="00F8529D">
        <w:rPr>
          <w:sz w:val="22"/>
          <w:szCs w:val="22"/>
        </w:rPr>
        <w:t>………………………..   tel. ……..   e-mail …..</w:t>
      </w:r>
    </w:p>
    <w:p w14:paraId="50D68F52" w14:textId="77777777" w:rsidR="00975A17" w:rsidRPr="00F8529D" w:rsidRDefault="00975A17">
      <w:pPr>
        <w:numPr>
          <w:ilvl w:val="0"/>
          <w:numId w:val="3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2451760" w14:textId="77777777" w:rsidR="00975A17" w:rsidRPr="00E62904" w:rsidRDefault="00975A17">
      <w:pPr>
        <w:numPr>
          <w:ilvl w:val="0"/>
          <w:numId w:val="3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3F9EAEDE" w14:textId="77777777" w:rsidR="00975A17" w:rsidRPr="00F8529D" w:rsidRDefault="00975A17" w:rsidP="00975A17">
      <w:pPr>
        <w:pStyle w:val="Nagwek2"/>
      </w:pPr>
      <w:bookmarkStart w:id="194" w:name="_Toc64016208"/>
      <w:bookmarkStart w:id="195" w:name="_Toc106095871"/>
      <w:bookmarkStart w:id="196" w:name="_Toc106096311"/>
      <w:bookmarkStart w:id="197" w:name="_Toc106096415"/>
      <w:bookmarkStart w:id="198" w:name="_Toc148612309"/>
      <w:bookmarkStart w:id="199" w:name="_Hlk105672888"/>
      <w:r w:rsidRPr="00F8529D">
        <w:t>§ 12. Badania kontrolne (Audyt)</w:t>
      </w:r>
      <w:bookmarkEnd w:id="194"/>
      <w:bookmarkEnd w:id="195"/>
      <w:bookmarkEnd w:id="196"/>
      <w:bookmarkEnd w:id="197"/>
      <w:bookmarkEnd w:id="198"/>
    </w:p>
    <w:p w14:paraId="45A75131" w14:textId="77777777" w:rsidR="00975A17" w:rsidRPr="00F8529D" w:rsidRDefault="00975A17">
      <w:pPr>
        <w:numPr>
          <w:ilvl w:val="0"/>
          <w:numId w:val="37"/>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3EE296C6" w14:textId="77777777" w:rsidR="00975A17" w:rsidRPr="00F8529D" w:rsidRDefault="00975A17">
      <w:pPr>
        <w:numPr>
          <w:ilvl w:val="1"/>
          <w:numId w:val="37"/>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5BEF8D5" w14:textId="77777777" w:rsidR="00975A17" w:rsidRPr="00F8529D" w:rsidRDefault="00975A17">
      <w:pPr>
        <w:numPr>
          <w:ilvl w:val="1"/>
          <w:numId w:val="37"/>
        </w:numPr>
        <w:spacing w:line="259" w:lineRule="auto"/>
        <w:jc w:val="both"/>
        <w:rPr>
          <w:sz w:val="22"/>
          <w:szCs w:val="22"/>
        </w:rPr>
      </w:pPr>
      <w:r w:rsidRPr="00F8529D">
        <w:rPr>
          <w:sz w:val="22"/>
          <w:szCs w:val="22"/>
        </w:rPr>
        <w:t>kwalifikacji i uprawnień pracowników w zakresie zgodności z wymaganiami Zamawiającego,</w:t>
      </w:r>
    </w:p>
    <w:p w14:paraId="5A5CC11E" w14:textId="77777777" w:rsidR="00975A17" w:rsidRPr="00F8529D" w:rsidRDefault="00975A17">
      <w:pPr>
        <w:numPr>
          <w:ilvl w:val="1"/>
          <w:numId w:val="3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33698F84" w14:textId="77777777" w:rsidR="00975A17" w:rsidRPr="00F8529D" w:rsidRDefault="00975A17">
      <w:pPr>
        <w:numPr>
          <w:ilvl w:val="1"/>
          <w:numId w:val="3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3B378D7" w14:textId="77777777" w:rsidR="00975A17" w:rsidRPr="00F8529D" w:rsidRDefault="00975A17">
      <w:pPr>
        <w:numPr>
          <w:ilvl w:val="1"/>
          <w:numId w:val="37"/>
        </w:numPr>
        <w:spacing w:line="259" w:lineRule="auto"/>
        <w:jc w:val="both"/>
        <w:rPr>
          <w:sz w:val="22"/>
          <w:szCs w:val="22"/>
        </w:rPr>
      </w:pPr>
      <w:r w:rsidRPr="00F8529D">
        <w:rPr>
          <w:sz w:val="22"/>
          <w:szCs w:val="22"/>
        </w:rPr>
        <w:t>prawidłowości wykonywania Przedmiotu Umowy,</w:t>
      </w:r>
    </w:p>
    <w:p w14:paraId="472FD1A8" w14:textId="77777777" w:rsidR="00975A17" w:rsidRPr="00F8529D" w:rsidRDefault="00975A17">
      <w:pPr>
        <w:numPr>
          <w:ilvl w:val="1"/>
          <w:numId w:val="37"/>
        </w:numPr>
        <w:spacing w:line="259" w:lineRule="auto"/>
        <w:jc w:val="both"/>
        <w:rPr>
          <w:sz w:val="22"/>
          <w:szCs w:val="22"/>
        </w:rPr>
      </w:pPr>
      <w:r w:rsidRPr="00F8529D">
        <w:rPr>
          <w:sz w:val="22"/>
          <w:szCs w:val="22"/>
        </w:rPr>
        <w:t>posiadania przez Wykonawcę wymaganych dopuszczeń i certyfikatów.</w:t>
      </w:r>
    </w:p>
    <w:p w14:paraId="108AF61F"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3E10BFCE"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0" w:name="_Hlk148344040"/>
      <w:r w:rsidRPr="00F8529D">
        <w:rPr>
          <w:sz w:val="22"/>
          <w:szCs w:val="22"/>
        </w:rPr>
        <w:t>, z zastrzeżeniem ust. 4 poniżej.</w:t>
      </w:r>
    </w:p>
    <w:p w14:paraId="239B12B0"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0"/>
    <w:p w14:paraId="0F289D0B"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 xml:space="preserve">Zasady ustalenia terminu przeprowadzenia Audytu </w:t>
      </w:r>
      <w:bookmarkStart w:id="201" w:name="_Hlk146783280"/>
      <w:r w:rsidRPr="00F8529D">
        <w:rPr>
          <w:sz w:val="22"/>
          <w:szCs w:val="22"/>
        </w:rPr>
        <w:t>są następujące:</w:t>
      </w:r>
      <w:bookmarkEnd w:id="201"/>
    </w:p>
    <w:p w14:paraId="241D5DD4" w14:textId="77777777" w:rsidR="00975A17" w:rsidRPr="00F8529D" w:rsidRDefault="00975A17">
      <w:pPr>
        <w:numPr>
          <w:ilvl w:val="1"/>
          <w:numId w:val="3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5A555A6" w14:textId="77777777" w:rsidR="00975A17" w:rsidRPr="00F8529D" w:rsidRDefault="00975A17">
      <w:pPr>
        <w:numPr>
          <w:ilvl w:val="1"/>
          <w:numId w:val="37"/>
        </w:numPr>
        <w:spacing w:line="259" w:lineRule="auto"/>
        <w:ind w:hanging="357"/>
        <w:jc w:val="both"/>
        <w:rPr>
          <w:sz w:val="22"/>
          <w:szCs w:val="22"/>
        </w:rPr>
      </w:pPr>
      <w:r w:rsidRPr="00F8529D">
        <w:rPr>
          <w:sz w:val="22"/>
          <w:szCs w:val="22"/>
        </w:rPr>
        <w:t>Powiadomienie o Audycie winno zawierać:</w:t>
      </w:r>
    </w:p>
    <w:p w14:paraId="02D38DA9" w14:textId="77777777" w:rsidR="00975A17" w:rsidRPr="00F8529D" w:rsidRDefault="00975A17">
      <w:pPr>
        <w:numPr>
          <w:ilvl w:val="2"/>
          <w:numId w:val="37"/>
        </w:numPr>
        <w:spacing w:line="259" w:lineRule="auto"/>
        <w:ind w:hanging="357"/>
        <w:jc w:val="both"/>
        <w:rPr>
          <w:sz w:val="22"/>
          <w:szCs w:val="22"/>
        </w:rPr>
      </w:pPr>
      <w:r w:rsidRPr="00F8529D">
        <w:rPr>
          <w:sz w:val="22"/>
          <w:szCs w:val="22"/>
        </w:rPr>
        <w:t>wskazanie zakresu Audytu,</w:t>
      </w:r>
    </w:p>
    <w:p w14:paraId="08EE4365" w14:textId="77777777" w:rsidR="00975A17" w:rsidRPr="00F8529D" w:rsidRDefault="00975A17">
      <w:pPr>
        <w:numPr>
          <w:ilvl w:val="2"/>
          <w:numId w:val="37"/>
        </w:numPr>
        <w:spacing w:line="259" w:lineRule="auto"/>
        <w:jc w:val="both"/>
        <w:rPr>
          <w:sz w:val="22"/>
          <w:szCs w:val="22"/>
        </w:rPr>
      </w:pPr>
      <w:r w:rsidRPr="00F8529D">
        <w:rPr>
          <w:sz w:val="22"/>
          <w:szCs w:val="22"/>
        </w:rPr>
        <w:t>proponowany termin rozpoczęcia i zakończenia Audytu,</w:t>
      </w:r>
    </w:p>
    <w:p w14:paraId="379C399C" w14:textId="77777777" w:rsidR="00975A17" w:rsidRPr="00F8529D" w:rsidRDefault="00975A17">
      <w:pPr>
        <w:numPr>
          <w:ilvl w:val="2"/>
          <w:numId w:val="37"/>
        </w:numPr>
        <w:spacing w:line="259" w:lineRule="auto"/>
        <w:jc w:val="both"/>
        <w:rPr>
          <w:sz w:val="22"/>
          <w:szCs w:val="22"/>
        </w:rPr>
      </w:pPr>
      <w:r w:rsidRPr="00F8529D">
        <w:rPr>
          <w:sz w:val="22"/>
          <w:szCs w:val="22"/>
        </w:rPr>
        <w:t>ewentualne inne informacje (np. miejsce Audytu);</w:t>
      </w:r>
    </w:p>
    <w:p w14:paraId="7F5ADDD1" w14:textId="77777777" w:rsidR="00975A17" w:rsidRPr="00F8529D" w:rsidRDefault="00975A17">
      <w:pPr>
        <w:numPr>
          <w:ilvl w:val="1"/>
          <w:numId w:val="37"/>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BFC88C5" w14:textId="77777777" w:rsidR="00975A17" w:rsidRPr="00F8529D" w:rsidRDefault="00975A17">
      <w:pPr>
        <w:numPr>
          <w:ilvl w:val="1"/>
          <w:numId w:val="3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217D280" w14:textId="77777777" w:rsidR="00975A17" w:rsidRPr="00F8529D" w:rsidRDefault="00975A17">
      <w:pPr>
        <w:numPr>
          <w:ilvl w:val="2"/>
          <w:numId w:val="37"/>
        </w:numPr>
        <w:spacing w:line="259" w:lineRule="auto"/>
        <w:jc w:val="both"/>
        <w:rPr>
          <w:sz w:val="22"/>
          <w:szCs w:val="22"/>
        </w:rPr>
      </w:pPr>
      <w:r w:rsidRPr="00F8529D">
        <w:rPr>
          <w:sz w:val="22"/>
          <w:szCs w:val="22"/>
        </w:rPr>
        <w:t>uwzględnienie ich albo</w:t>
      </w:r>
    </w:p>
    <w:p w14:paraId="66F31F50" w14:textId="77777777" w:rsidR="00975A17" w:rsidRPr="00F8529D" w:rsidRDefault="00975A17">
      <w:pPr>
        <w:numPr>
          <w:ilvl w:val="2"/>
          <w:numId w:val="37"/>
        </w:numPr>
        <w:spacing w:line="259" w:lineRule="auto"/>
        <w:jc w:val="both"/>
        <w:rPr>
          <w:sz w:val="22"/>
          <w:szCs w:val="22"/>
        </w:rPr>
      </w:pPr>
      <w:r w:rsidRPr="00F8529D">
        <w:rPr>
          <w:sz w:val="22"/>
          <w:szCs w:val="22"/>
        </w:rPr>
        <w:t>uzasadnienie odmowy ich uwzględnienia;</w:t>
      </w:r>
    </w:p>
    <w:p w14:paraId="18051D5A" w14:textId="16A9A9B4" w:rsidR="00975A17" w:rsidRPr="00F8529D" w:rsidRDefault="00975A17">
      <w:pPr>
        <w:numPr>
          <w:ilvl w:val="1"/>
          <w:numId w:val="37"/>
        </w:numPr>
        <w:spacing w:line="259" w:lineRule="auto"/>
        <w:jc w:val="both"/>
        <w:rPr>
          <w:sz w:val="22"/>
          <w:szCs w:val="22"/>
        </w:rPr>
      </w:pPr>
      <w:r w:rsidRPr="00F8529D">
        <w:rPr>
          <w:sz w:val="22"/>
          <w:szCs w:val="22"/>
        </w:rPr>
        <w:t>Termin przeprowadzenia Audytu uznaje się za ustalony</w:t>
      </w:r>
      <w:r w:rsidR="005E5304">
        <w:rPr>
          <w:sz w:val="22"/>
          <w:szCs w:val="22"/>
        </w:rPr>
        <w:t>,</w:t>
      </w:r>
      <w:r w:rsidRPr="00F8529D">
        <w:rPr>
          <w:sz w:val="22"/>
          <w:szCs w:val="22"/>
        </w:rPr>
        <w:t xml:space="preserve"> jeżeli:</w:t>
      </w:r>
    </w:p>
    <w:p w14:paraId="1743D5A6" w14:textId="77777777" w:rsidR="00975A17" w:rsidRPr="00F8529D" w:rsidRDefault="00975A17">
      <w:pPr>
        <w:numPr>
          <w:ilvl w:val="2"/>
          <w:numId w:val="37"/>
        </w:numPr>
        <w:spacing w:line="259" w:lineRule="auto"/>
        <w:jc w:val="both"/>
        <w:rPr>
          <w:sz w:val="22"/>
          <w:szCs w:val="22"/>
        </w:rPr>
      </w:pPr>
      <w:r w:rsidRPr="00F8529D">
        <w:rPr>
          <w:sz w:val="22"/>
          <w:szCs w:val="22"/>
        </w:rPr>
        <w:t>Wykonawca w terminie określonym w ust. 5 pkt 3 nie wniesie uwag do otrzymanego powiadomienia;</w:t>
      </w:r>
    </w:p>
    <w:p w14:paraId="2067ED84" w14:textId="77777777" w:rsidR="00975A17" w:rsidRPr="00F8529D" w:rsidRDefault="00975A17">
      <w:pPr>
        <w:numPr>
          <w:ilvl w:val="2"/>
          <w:numId w:val="37"/>
        </w:numPr>
        <w:spacing w:line="259" w:lineRule="auto"/>
        <w:jc w:val="both"/>
        <w:rPr>
          <w:sz w:val="22"/>
          <w:szCs w:val="22"/>
        </w:rPr>
      </w:pPr>
      <w:r w:rsidRPr="00F8529D">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4E0F9ADF" w14:textId="77777777" w:rsidR="00975A17" w:rsidRPr="00F8529D" w:rsidRDefault="00975A17">
      <w:pPr>
        <w:numPr>
          <w:ilvl w:val="2"/>
          <w:numId w:val="3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7B54683" w14:textId="77777777" w:rsidR="00975A17" w:rsidRPr="00F8529D" w:rsidRDefault="00975A17">
      <w:pPr>
        <w:numPr>
          <w:ilvl w:val="0"/>
          <w:numId w:val="3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05EDFD7"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2BE0330"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Za przeprowadzenie Audytu Wykonawcy nie przysługuje dodatkowe wynagrodzenie.</w:t>
      </w:r>
    </w:p>
    <w:p w14:paraId="6E8D183C" w14:textId="77777777" w:rsidR="00975A17" w:rsidRPr="00F8529D" w:rsidRDefault="00975A17">
      <w:pPr>
        <w:numPr>
          <w:ilvl w:val="0"/>
          <w:numId w:val="3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35E7A0CC" w14:textId="77777777" w:rsidR="00975A17" w:rsidRPr="00C371D4" w:rsidRDefault="00975A17">
      <w:pPr>
        <w:numPr>
          <w:ilvl w:val="0"/>
          <w:numId w:val="37"/>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2" w:name="_Hlk146783344"/>
      <w:r w:rsidRPr="00F8529D">
        <w:rPr>
          <w:sz w:val="22"/>
          <w:szCs w:val="22"/>
        </w:rPr>
        <w:t>na zasadach określonych w § 14 ust. 4 Umowy.</w:t>
      </w:r>
      <w:bookmarkEnd w:id="193"/>
      <w:bookmarkEnd w:id="199"/>
      <w:bookmarkEnd w:id="202"/>
    </w:p>
    <w:p w14:paraId="12107446" w14:textId="77777777" w:rsidR="00975A17" w:rsidRDefault="00975A17" w:rsidP="00975A17">
      <w:pPr>
        <w:pStyle w:val="Nagwek2"/>
      </w:pPr>
      <w:bookmarkStart w:id="203" w:name="_Toc64016209"/>
      <w:bookmarkStart w:id="204" w:name="_Toc106095872"/>
      <w:bookmarkStart w:id="205" w:name="_Toc106096312"/>
      <w:bookmarkStart w:id="206" w:name="_Toc106096416"/>
      <w:bookmarkStart w:id="207" w:name="_Toc148612310"/>
      <w:r w:rsidRPr="007D1A92">
        <w:t>§ 13. Kary umowne i odpowiedzialność</w:t>
      </w:r>
      <w:bookmarkEnd w:id="203"/>
      <w:bookmarkEnd w:id="204"/>
      <w:bookmarkEnd w:id="205"/>
      <w:bookmarkEnd w:id="206"/>
      <w:bookmarkEnd w:id="207"/>
    </w:p>
    <w:p w14:paraId="36867D8C" w14:textId="7411AE67" w:rsidR="007D02C9" w:rsidRPr="00F13EDD" w:rsidRDefault="007D02C9">
      <w:pPr>
        <w:pStyle w:val="Akapitzlist"/>
        <w:numPr>
          <w:ilvl w:val="0"/>
          <w:numId w:val="39"/>
        </w:numPr>
        <w:tabs>
          <w:tab w:val="left" w:pos="709"/>
        </w:tabs>
        <w:spacing w:line="259" w:lineRule="auto"/>
        <w:jc w:val="both"/>
        <w:rPr>
          <w:sz w:val="22"/>
          <w:szCs w:val="22"/>
        </w:rPr>
      </w:pPr>
      <w:r w:rsidRPr="00F13EDD">
        <w:rPr>
          <w:sz w:val="22"/>
          <w:szCs w:val="22"/>
        </w:rPr>
        <w:t>W razie niewykonania lub nienależytego wykonania umowy Zamawiający może naliczyć Wykonawcy kary umowne:</w:t>
      </w:r>
    </w:p>
    <w:p w14:paraId="63700EF4" w14:textId="7BF18E0B" w:rsidR="00F13EDD" w:rsidRPr="00144600" w:rsidRDefault="00F13EDD">
      <w:pPr>
        <w:pStyle w:val="Akapitzlist"/>
        <w:numPr>
          <w:ilvl w:val="2"/>
          <w:numId w:val="39"/>
        </w:numPr>
        <w:spacing w:line="22" w:lineRule="atLeast"/>
        <w:ind w:left="709" w:hanging="283"/>
        <w:jc w:val="both"/>
        <w:rPr>
          <w:i/>
          <w:iCs/>
          <w:sz w:val="22"/>
          <w:szCs w:val="22"/>
        </w:rPr>
      </w:pPr>
      <w:bookmarkStart w:id="208" w:name="_Hlk67826332"/>
      <w:r>
        <w:rPr>
          <w:sz w:val="22"/>
          <w:szCs w:val="22"/>
        </w:rPr>
        <w:t>za nieuczestniczenie w naradach roboczych i spotkaniach wyznaczonych przez Zamawiającego – w wysokości 1 000,00 zł. za każdą nieobecność.</w:t>
      </w:r>
    </w:p>
    <w:p w14:paraId="664D3906" w14:textId="2E5913B2" w:rsidR="00F13EDD" w:rsidRPr="00F13EDD" w:rsidRDefault="00F13EDD">
      <w:pPr>
        <w:pStyle w:val="Akapitzlist"/>
        <w:numPr>
          <w:ilvl w:val="2"/>
          <w:numId w:val="39"/>
        </w:numPr>
        <w:spacing w:line="22" w:lineRule="atLeast"/>
        <w:ind w:left="709" w:hanging="283"/>
        <w:jc w:val="both"/>
        <w:rPr>
          <w:sz w:val="22"/>
          <w:szCs w:val="22"/>
        </w:rPr>
      </w:pPr>
      <w:r>
        <w:rPr>
          <w:sz w:val="22"/>
          <w:szCs w:val="22"/>
        </w:rPr>
        <w:t>w</w:t>
      </w:r>
      <w:r w:rsidRPr="00F13EDD">
        <w:rPr>
          <w:sz w:val="22"/>
          <w:szCs w:val="22"/>
        </w:rPr>
        <w:t xml:space="preserve"> przypadku nieprzystąpienia przez Wykonawcę do wykonywania przedmiotu Umowy </w:t>
      </w:r>
      <w:r>
        <w:rPr>
          <w:sz w:val="22"/>
          <w:szCs w:val="22"/>
        </w:rPr>
        <w:br/>
      </w:r>
      <w:r w:rsidRPr="00F13EDD">
        <w:rPr>
          <w:sz w:val="22"/>
          <w:szCs w:val="22"/>
        </w:rPr>
        <w:t xml:space="preserve">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t>
      </w:r>
      <w:r w:rsidR="00904D0C">
        <w:rPr>
          <w:sz w:val="22"/>
          <w:szCs w:val="22"/>
        </w:rPr>
        <w:br/>
      </w:r>
      <w:r w:rsidRPr="00F13EDD">
        <w:rPr>
          <w:sz w:val="22"/>
          <w:szCs w:val="22"/>
        </w:rPr>
        <w:t>w Umowie.</w:t>
      </w:r>
    </w:p>
    <w:p w14:paraId="566413F0" w14:textId="313417DA" w:rsidR="007D02C9" w:rsidRPr="00BC3A57" w:rsidRDefault="007D02C9" w:rsidP="007D02C9">
      <w:pPr>
        <w:pStyle w:val="Akapitzlist"/>
        <w:spacing w:line="22" w:lineRule="atLeast"/>
        <w:ind w:hanging="294"/>
        <w:jc w:val="both"/>
        <w:rPr>
          <w:i/>
          <w:iCs/>
          <w:sz w:val="22"/>
          <w:szCs w:val="22"/>
        </w:rPr>
      </w:pPr>
      <w:r w:rsidRPr="00144600">
        <w:rPr>
          <w:sz w:val="22"/>
          <w:szCs w:val="22"/>
        </w:rPr>
        <w:t>3)</w:t>
      </w:r>
      <w:r w:rsidRPr="00144600">
        <w:rPr>
          <w:sz w:val="22"/>
          <w:szCs w:val="22"/>
        </w:rPr>
        <w:tab/>
      </w:r>
      <w:r w:rsidR="00F13EDD">
        <w:rPr>
          <w:sz w:val="22"/>
          <w:szCs w:val="22"/>
        </w:rPr>
        <w:t>z</w:t>
      </w:r>
      <w:r w:rsidRPr="00BC3A57">
        <w:rPr>
          <w:sz w:val="22"/>
          <w:szCs w:val="22"/>
        </w:rPr>
        <w:t>a zwłokę w przedstawieniu dokumentów, które zgodnie z SOPZ ma przedłożyć Wykonawca przed rozpoczęciem wykonywania Umowy oraz w trakcie jej realizacji - w wysokości 100 zł za każdy rozpoczęty dzień zwłoki,</w:t>
      </w:r>
    </w:p>
    <w:p w14:paraId="585DC091" w14:textId="01F9D345" w:rsidR="007D02C9" w:rsidRPr="00BC3A57" w:rsidRDefault="00904D0C" w:rsidP="00904D0C">
      <w:pPr>
        <w:pStyle w:val="Akapitzlist"/>
        <w:spacing w:line="22" w:lineRule="atLeast"/>
        <w:ind w:hanging="294"/>
        <w:jc w:val="both"/>
        <w:rPr>
          <w:sz w:val="22"/>
          <w:szCs w:val="22"/>
        </w:rPr>
      </w:pPr>
      <w:r>
        <w:rPr>
          <w:sz w:val="22"/>
          <w:szCs w:val="22"/>
        </w:rPr>
        <w:t xml:space="preserve">4) </w:t>
      </w:r>
      <w:r w:rsidR="007D02C9" w:rsidRPr="00BC3A57">
        <w:rPr>
          <w:sz w:val="22"/>
          <w:szCs w:val="22"/>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p>
    <w:p w14:paraId="1FB16779" w14:textId="2CF86519" w:rsidR="007D02C9" w:rsidRPr="00BC3A57" w:rsidRDefault="00904D0C" w:rsidP="00904D0C">
      <w:pPr>
        <w:pStyle w:val="Akapitzlist"/>
        <w:spacing w:line="22" w:lineRule="atLeast"/>
        <w:ind w:hanging="294"/>
        <w:jc w:val="both"/>
        <w:rPr>
          <w:sz w:val="22"/>
          <w:szCs w:val="22"/>
        </w:rPr>
      </w:pPr>
      <w:r>
        <w:rPr>
          <w:sz w:val="22"/>
          <w:szCs w:val="22"/>
        </w:rPr>
        <w:t xml:space="preserve">5)  </w:t>
      </w:r>
      <w:r w:rsidR="007D02C9" w:rsidRPr="00BC3A57">
        <w:rPr>
          <w:sz w:val="22"/>
          <w:szCs w:val="22"/>
        </w:rPr>
        <w:t xml:space="preserve">za naruszenie przez Wykonawcę obowiązku zachowania poufności w wysokości 5% wartości Umowy netto, o której mowa w § 3 ust. 1, </w:t>
      </w:r>
      <w:bookmarkStart w:id="209" w:name="_Hlk146783575"/>
      <w:r w:rsidR="007D02C9" w:rsidRPr="00BC3A57">
        <w:rPr>
          <w:sz w:val="22"/>
          <w:szCs w:val="22"/>
        </w:rPr>
        <w:t xml:space="preserve">za każdy stwierdzony przypadek. </w:t>
      </w:r>
    </w:p>
    <w:bookmarkEnd w:id="209"/>
    <w:p w14:paraId="40F18DB8" w14:textId="2B208C30" w:rsidR="007D02C9" w:rsidRPr="00773E24" w:rsidRDefault="00904D0C" w:rsidP="00904D0C">
      <w:pPr>
        <w:pStyle w:val="Akapitzlist"/>
        <w:spacing w:line="22" w:lineRule="atLeast"/>
        <w:ind w:hanging="294"/>
        <w:jc w:val="both"/>
        <w:rPr>
          <w:sz w:val="22"/>
          <w:szCs w:val="22"/>
        </w:rPr>
      </w:pPr>
      <w:r>
        <w:rPr>
          <w:sz w:val="22"/>
          <w:szCs w:val="22"/>
        </w:rPr>
        <w:t xml:space="preserve">6) </w:t>
      </w:r>
      <w:r w:rsidR="007D02C9" w:rsidRPr="00773E24">
        <w:rPr>
          <w:sz w:val="22"/>
          <w:szCs w:val="22"/>
        </w:rPr>
        <w:t xml:space="preserve">w przypadku stwierdzenia braku zapłaty wynagrodzenia należnego Podwykonawcy lub dalszemu Podwykonawcy w wysokości 5% wartości wynagrodzenia brutto przewidzianego </w:t>
      </w:r>
      <w:r w:rsidR="007D02C9" w:rsidRPr="00773E24">
        <w:rPr>
          <w:sz w:val="22"/>
          <w:szCs w:val="22"/>
        </w:rPr>
        <w:br/>
        <w:t>w Umowie o podwykonawstwo dla tego Podwykonawcy lub dalszego Podwykonawcy,</w:t>
      </w:r>
    </w:p>
    <w:p w14:paraId="0DD69175" w14:textId="0D0DE87C" w:rsidR="007D02C9" w:rsidRPr="00773E24" w:rsidRDefault="00904D0C" w:rsidP="00904D0C">
      <w:pPr>
        <w:pStyle w:val="Akapitzlist"/>
        <w:spacing w:line="22" w:lineRule="atLeast"/>
        <w:ind w:hanging="294"/>
        <w:jc w:val="both"/>
        <w:rPr>
          <w:sz w:val="22"/>
          <w:szCs w:val="22"/>
        </w:rPr>
      </w:pPr>
      <w:r>
        <w:rPr>
          <w:sz w:val="22"/>
          <w:szCs w:val="22"/>
        </w:rPr>
        <w:t xml:space="preserve">7)  </w:t>
      </w:r>
      <w:r w:rsidR="007D02C9" w:rsidRPr="00773E24">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7B96DF29" w14:textId="2BAD31B7" w:rsidR="007D02C9" w:rsidRPr="00773E24" w:rsidRDefault="00904D0C" w:rsidP="00904D0C">
      <w:pPr>
        <w:pStyle w:val="Akapitzlist"/>
        <w:spacing w:line="22" w:lineRule="atLeast"/>
        <w:ind w:hanging="294"/>
        <w:jc w:val="both"/>
        <w:rPr>
          <w:sz w:val="22"/>
          <w:szCs w:val="22"/>
        </w:rPr>
      </w:pPr>
      <w:r>
        <w:rPr>
          <w:sz w:val="22"/>
          <w:szCs w:val="22"/>
        </w:rPr>
        <w:t xml:space="preserve">8) </w:t>
      </w:r>
      <w:r w:rsidR="007D02C9" w:rsidRPr="00773E24">
        <w:rPr>
          <w:sz w:val="22"/>
          <w:szCs w:val="22"/>
        </w:rPr>
        <w:t xml:space="preserve">w przypadku nieprzedłożenia do zaakceptowania przez Zamawiającego projektu Umowy </w:t>
      </w:r>
      <w:r w:rsidR="007D02C9" w:rsidRPr="00773E24">
        <w:rPr>
          <w:sz w:val="22"/>
          <w:szCs w:val="22"/>
        </w:rPr>
        <w:br/>
        <w:t xml:space="preserve">o podwykonawstwo, której przedmiotem są roboty budowlane lub projektu jej zmiany </w:t>
      </w:r>
      <w:r w:rsidR="007D02C9" w:rsidRPr="00773E24">
        <w:rPr>
          <w:sz w:val="22"/>
          <w:szCs w:val="22"/>
        </w:rPr>
        <w:br/>
        <w:t>w wysokości 500,00 zł za każdy stwierdzony przypadek,</w:t>
      </w:r>
    </w:p>
    <w:p w14:paraId="65FC27CC" w14:textId="09E374E8" w:rsidR="007D02C9" w:rsidRPr="00773E24" w:rsidRDefault="00904D0C" w:rsidP="00904D0C">
      <w:pPr>
        <w:pStyle w:val="Akapitzlist"/>
        <w:spacing w:line="22" w:lineRule="atLeast"/>
        <w:ind w:hanging="294"/>
        <w:jc w:val="both"/>
        <w:rPr>
          <w:sz w:val="22"/>
          <w:szCs w:val="22"/>
        </w:rPr>
      </w:pPr>
      <w:r>
        <w:rPr>
          <w:sz w:val="22"/>
          <w:szCs w:val="22"/>
        </w:rPr>
        <w:lastRenderedPageBreak/>
        <w:t xml:space="preserve">9)  </w:t>
      </w:r>
      <w:r w:rsidR="007D02C9" w:rsidRPr="00773E24">
        <w:rPr>
          <w:sz w:val="22"/>
          <w:szCs w:val="22"/>
        </w:rPr>
        <w:t>w przypadku nieprzedłożenia Zamawiającemu poświadczonej za zgodność z oryginałem kopii Umowy o podwykonawstwo lub jej zmiany w wysokości 500,00 zł za każdy stwierdzony przypadek,</w:t>
      </w:r>
    </w:p>
    <w:p w14:paraId="158F9959" w14:textId="1F03B6C3" w:rsidR="007D02C9" w:rsidRPr="00773E24" w:rsidRDefault="00904D0C" w:rsidP="00904D0C">
      <w:pPr>
        <w:pStyle w:val="Akapitzlist"/>
        <w:spacing w:line="22" w:lineRule="atLeast"/>
        <w:ind w:hanging="294"/>
        <w:jc w:val="both"/>
        <w:rPr>
          <w:sz w:val="22"/>
          <w:szCs w:val="22"/>
        </w:rPr>
      </w:pPr>
      <w:r>
        <w:rPr>
          <w:sz w:val="22"/>
          <w:szCs w:val="22"/>
        </w:rPr>
        <w:t xml:space="preserve">10) </w:t>
      </w:r>
      <w:r w:rsidR="007D02C9" w:rsidRPr="00773E24">
        <w:rPr>
          <w:sz w:val="22"/>
          <w:szCs w:val="22"/>
        </w:rPr>
        <w:t xml:space="preserve">w przypadku dopuszczenia do wykonywania przedmiotu Umowy podmiotu niezaakceptowanego przez Zamawiającego bez wymaganej zgody lub niezgodnie </w:t>
      </w:r>
      <w:r w:rsidR="007D02C9" w:rsidRPr="00773E24">
        <w:rPr>
          <w:sz w:val="22"/>
          <w:szCs w:val="22"/>
        </w:rPr>
        <w:br/>
        <w:t>z postanowieniami Umowy w wysokości 5 000,00 zł za każdy stwierdzony przypadek,</w:t>
      </w:r>
    </w:p>
    <w:p w14:paraId="40FAB5D0" w14:textId="77777777" w:rsidR="007D02C9" w:rsidRPr="00773E24" w:rsidRDefault="007D02C9">
      <w:pPr>
        <w:numPr>
          <w:ilvl w:val="0"/>
          <w:numId w:val="45"/>
        </w:numPr>
        <w:spacing w:line="259" w:lineRule="auto"/>
        <w:jc w:val="both"/>
        <w:rPr>
          <w:sz w:val="22"/>
          <w:szCs w:val="22"/>
        </w:rPr>
      </w:pPr>
      <w:bookmarkStart w:id="210" w:name="_Hlk144479888"/>
      <w:bookmarkStart w:id="211" w:name="_Hlk146784619"/>
      <w:r w:rsidRPr="00773E24">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2" w:name="_Hlk144479920"/>
      <w:bookmarkEnd w:id="210"/>
    </w:p>
    <w:bookmarkEnd w:id="211"/>
    <w:bookmarkEnd w:id="212"/>
    <w:p w14:paraId="6D1DB52A" w14:textId="77777777" w:rsidR="007D02C9" w:rsidRPr="00773E24" w:rsidRDefault="007D02C9">
      <w:pPr>
        <w:numPr>
          <w:ilvl w:val="0"/>
          <w:numId w:val="45"/>
        </w:numPr>
        <w:spacing w:line="259" w:lineRule="auto"/>
        <w:ind w:hanging="357"/>
        <w:jc w:val="both"/>
        <w:rPr>
          <w:sz w:val="22"/>
          <w:szCs w:val="22"/>
        </w:rPr>
      </w:pPr>
      <w:r w:rsidRPr="00773E24">
        <w:rPr>
          <w:sz w:val="22"/>
          <w:szCs w:val="22"/>
        </w:rPr>
        <w:t>Zamawiający może naliczyć kary umowne w przypadku wystąpienia utrudnień w rozpoczęciu lub przeprowadzeniu lub zakończeniu Audytu, o którym mowa w § 12, z przyczyn leżących po stronie Wykonawcy:</w:t>
      </w:r>
    </w:p>
    <w:p w14:paraId="27BC0CD6" w14:textId="77777777" w:rsidR="007D02C9" w:rsidRPr="00773E24" w:rsidRDefault="007D02C9">
      <w:pPr>
        <w:numPr>
          <w:ilvl w:val="1"/>
          <w:numId w:val="45"/>
        </w:numPr>
        <w:tabs>
          <w:tab w:val="clear" w:pos="785"/>
          <w:tab w:val="num" w:pos="1070"/>
        </w:tabs>
        <w:spacing w:line="259" w:lineRule="auto"/>
        <w:ind w:left="720" w:hanging="357"/>
        <w:jc w:val="both"/>
        <w:rPr>
          <w:sz w:val="22"/>
          <w:szCs w:val="22"/>
        </w:rPr>
      </w:pPr>
      <w:r w:rsidRPr="00773E24">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74453BE4" w14:textId="77777777" w:rsidR="007D02C9" w:rsidRPr="00773E24" w:rsidRDefault="007D02C9">
      <w:pPr>
        <w:numPr>
          <w:ilvl w:val="1"/>
          <w:numId w:val="45"/>
        </w:numPr>
        <w:tabs>
          <w:tab w:val="clear" w:pos="785"/>
          <w:tab w:val="num" w:pos="1070"/>
        </w:tabs>
        <w:spacing w:line="259" w:lineRule="auto"/>
        <w:ind w:left="720" w:hanging="357"/>
        <w:jc w:val="both"/>
        <w:rPr>
          <w:sz w:val="22"/>
          <w:szCs w:val="22"/>
        </w:rPr>
      </w:pPr>
      <w:r w:rsidRPr="00773E2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F1784FA" w14:textId="77777777" w:rsidR="007D02C9" w:rsidRPr="00904D0C" w:rsidRDefault="007D02C9">
      <w:pPr>
        <w:numPr>
          <w:ilvl w:val="0"/>
          <w:numId w:val="45"/>
        </w:numPr>
        <w:spacing w:line="259" w:lineRule="auto"/>
        <w:ind w:hanging="357"/>
        <w:jc w:val="both"/>
        <w:rPr>
          <w:sz w:val="22"/>
          <w:szCs w:val="22"/>
        </w:rPr>
      </w:pPr>
      <w:bookmarkStart w:id="213" w:name="_Hlk146784751"/>
      <w:r w:rsidRPr="00904D0C">
        <w:rPr>
          <w:sz w:val="22"/>
          <w:szCs w:val="22"/>
        </w:rPr>
        <w:t xml:space="preserve">W przypadku: </w:t>
      </w:r>
    </w:p>
    <w:p w14:paraId="64553B11" w14:textId="77777777" w:rsidR="007D02C9" w:rsidRPr="00904D0C" w:rsidRDefault="007D02C9">
      <w:pPr>
        <w:numPr>
          <w:ilvl w:val="1"/>
          <w:numId w:val="45"/>
        </w:numPr>
        <w:tabs>
          <w:tab w:val="clear" w:pos="785"/>
          <w:tab w:val="num" w:pos="1070"/>
        </w:tabs>
        <w:spacing w:line="259" w:lineRule="auto"/>
        <w:ind w:left="1070"/>
        <w:jc w:val="both"/>
        <w:rPr>
          <w:sz w:val="22"/>
          <w:szCs w:val="22"/>
        </w:rPr>
      </w:pPr>
      <w:r w:rsidRPr="00904D0C">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4C7E99F" w14:textId="77777777" w:rsidR="007D02C9" w:rsidRPr="00904D0C" w:rsidRDefault="007D02C9" w:rsidP="007D02C9">
      <w:pPr>
        <w:spacing w:line="259" w:lineRule="auto"/>
        <w:ind w:left="1070"/>
        <w:jc w:val="both"/>
        <w:rPr>
          <w:b/>
          <w:bCs/>
          <w:sz w:val="22"/>
          <w:szCs w:val="22"/>
        </w:rPr>
      </w:pPr>
      <w:bookmarkStart w:id="214" w:name="_Hlk148444124"/>
      <w:r w:rsidRPr="00904D0C">
        <w:rPr>
          <w:b/>
          <w:bCs/>
          <w:sz w:val="22"/>
          <w:szCs w:val="22"/>
        </w:rPr>
        <w:t>lub/i</w:t>
      </w:r>
    </w:p>
    <w:bookmarkEnd w:id="214"/>
    <w:p w14:paraId="745A488F" w14:textId="77777777" w:rsidR="007D02C9" w:rsidRPr="00904D0C" w:rsidRDefault="007D02C9">
      <w:pPr>
        <w:numPr>
          <w:ilvl w:val="1"/>
          <w:numId w:val="45"/>
        </w:numPr>
        <w:tabs>
          <w:tab w:val="clear" w:pos="785"/>
          <w:tab w:val="num" w:pos="1070"/>
        </w:tabs>
        <w:spacing w:line="259" w:lineRule="auto"/>
        <w:ind w:left="1070"/>
        <w:jc w:val="both"/>
        <w:rPr>
          <w:sz w:val="22"/>
          <w:szCs w:val="22"/>
        </w:rPr>
      </w:pPr>
      <w:r w:rsidRPr="00904D0C">
        <w:rPr>
          <w:sz w:val="22"/>
          <w:szCs w:val="22"/>
        </w:rPr>
        <w:t xml:space="preserve">odstąpienia od Umowy w części lub wypowiedzenia Umowy w części przez którąkolwiek ze Stron </w:t>
      </w:r>
      <w:bookmarkStart w:id="215" w:name="_Hlk144467500"/>
      <w:r w:rsidRPr="00904D0C">
        <w:rPr>
          <w:sz w:val="22"/>
          <w:szCs w:val="22"/>
        </w:rPr>
        <w:t>z przyczyn leżących po stronie Wykonawcy, Zamawiającemu przysługuje kara umowna w wysokości 20% wartości netto niezrealizowanej części Umowy,</w:t>
      </w:r>
      <w:r w:rsidRPr="00904D0C">
        <w:rPr>
          <w:iCs/>
          <w:sz w:val="22"/>
          <w:szCs w:val="22"/>
        </w:rPr>
        <w:t xml:space="preserve"> o której mowa w § 3 ust. 4.</w:t>
      </w:r>
      <w:r w:rsidRPr="00904D0C">
        <w:rPr>
          <w:sz w:val="22"/>
          <w:szCs w:val="22"/>
        </w:rPr>
        <w:t xml:space="preserve"> </w:t>
      </w:r>
    </w:p>
    <w:bookmarkEnd w:id="215"/>
    <w:p w14:paraId="469E80F2" w14:textId="77777777" w:rsidR="007D02C9" w:rsidRPr="00904D0C" w:rsidRDefault="007D02C9">
      <w:pPr>
        <w:numPr>
          <w:ilvl w:val="0"/>
          <w:numId w:val="45"/>
        </w:numPr>
        <w:spacing w:line="259" w:lineRule="auto"/>
        <w:ind w:hanging="357"/>
        <w:jc w:val="both"/>
        <w:rPr>
          <w:sz w:val="22"/>
          <w:szCs w:val="22"/>
        </w:rPr>
      </w:pPr>
      <w:r w:rsidRPr="00904D0C">
        <w:rPr>
          <w:sz w:val="22"/>
          <w:szCs w:val="22"/>
        </w:rPr>
        <w:t xml:space="preserve">Wykonawca może naliczyć Zamawiającemu karę umowną: </w:t>
      </w:r>
    </w:p>
    <w:p w14:paraId="49C5AC70" w14:textId="77777777" w:rsidR="007D02C9" w:rsidRPr="00904D0C" w:rsidRDefault="007D02C9">
      <w:pPr>
        <w:numPr>
          <w:ilvl w:val="1"/>
          <w:numId w:val="45"/>
        </w:numPr>
        <w:tabs>
          <w:tab w:val="clear" w:pos="785"/>
          <w:tab w:val="num" w:pos="1070"/>
        </w:tabs>
        <w:spacing w:line="259" w:lineRule="auto"/>
        <w:ind w:left="1070"/>
        <w:jc w:val="both"/>
        <w:rPr>
          <w:sz w:val="22"/>
          <w:szCs w:val="22"/>
        </w:rPr>
      </w:pPr>
      <w:bookmarkStart w:id="216" w:name="_Hlk148947447"/>
      <w:r w:rsidRPr="00904D0C">
        <w:rPr>
          <w:sz w:val="22"/>
          <w:szCs w:val="22"/>
        </w:rPr>
        <w:t>za odstąpienie od Umowy w całości przez którąkolwiek ze Stron z winy Zamawiającego - w wysokości 20% wartości netto Umowy, o której mowa w § 3 ust. 1.</w:t>
      </w:r>
    </w:p>
    <w:p w14:paraId="3F752D70" w14:textId="77777777" w:rsidR="007D02C9" w:rsidRPr="00904D0C" w:rsidRDefault="007D02C9" w:rsidP="007D02C9">
      <w:pPr>
        <w:spacing w:line="259" w:lineRule="auto"/>
        <w:ind w:left="1070"/>
        <w:jc w:val="both"/>
        <w:rPr>
          <w:sz w:val="22"/>
          <w:szCs w:val="22"/>
        </w:rPr>
      </w:pPr>
      <w:r w:rsidRPr="00904D0C">
        <w:rPr>
          <w:sz w:val="22"/>
          <w:szCs w:val="22"/>
        </w:rPr>
        <w:t>lub/i</w:t>
      </w:r>
    </w:p>
    <w:p w14:paraId="0D5CF8FB" w14:textId="77777777" w:rsidR="007D02C9" w:rsidRPr="00904D0C" w:rsidRDefault="007D02C9">
      <w:pPr>
        <w:numPr>
          <w:ilvl w:val="1"/>
          <w:numId w:val="45"/>
        </w:numPr>
        <w:tabs>
          <w:tab w:val="clear" w:pos="785"/>
          <w:tab w:val="num" w:pos="1070"/>
        </w:tabs>
        <w:spacing w:line="259" w:lineRule="auto"/>
        <w:ind w:left="1070"/>
        <w:jc w:val="both"/>
        <w:rPr>
          <w:sz w:val="22"/>
          <w:szCs w:val="22"/>
        </w:rPr>
      </w:pPr>
      <w:r w:rsidRPr="00904D0C">
        <w:rPr>
          <w:sz w:val="22"/>
          <w:szCs w:val="22"/>
        </w:rPr>
        <w:t xml:space="preserve">za odstąpienie od Umowy w części przez którąkolwiek ze Stron z winy Zamawiającego - </w:t>
      </w:r>
      <w:r w:rsidRPr="00904D0C">
        <w:rPr>
          <w:sz w:val="22"/>
          <w:szCs w:val="22"/>
        </w:rPr>
        <w:br/>
        <w:t>w wysokości 20% wartości netto niezrealizowanej części Umowy.</w:t>
      </w:r>
      <w:bookmarkEnd w:id="216"/>
    </w:p>
    <w:p w14:paraId="42C8801D" w14:textId="77777777" w:rsidR="007D02C9" w:rsidRPr="00BC3A57" w:rsidRDefault="007D02C9">
      <w:pPr>
        <w:numPr>
          <w:ilvl w:val="0"/>
          <w:numId w:val="45"/>
        </w:numPr>
        <w:spacing w:line="259" w:lineRule="auto"/>
        <w:ind w:hanging="357"/>
        <w:jc w:val="both"/>
        <w:rPr>
          <w:sz w:val="22"/>
          <w:szCs w:val="22"/>
        </w:rPr>
      </w:pPr>
      <w:r w:rsidRPr="00BC3A5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0E7A497" w14:textId="77777777" w:rsidR="007D02C9" w:rsidRPr="00BC3A57" w:rsidRDefault="007D02C9">
      <w:pPr>
        <w:numPr>
          <w:ilvl w:val="0"/>
          <w:numId w:val="45"/>
        </w:numPr>
        <w:spacing w:line="259" w:lineRule="auto"/>
        <w:jc w:val="both"/>
        <w:rPr>
          <w:sz w:val="22"/>
          <w:szCs w:val="22"/>
        </w:rPr>
      </w:pPr>
      <w:r w:rsidRPr="00BC3A57">
        <w:rPr>
          <w:sz w:val="22"/>
          <w:szCs w:val="22"/>
        </w:rPr>
        <w:t>Termin płatności noty księgowej wystawionej tytułem kar umownych wynosi 30 dni od dnia wystawienia noty.</w:t>
      </w:r>
    </w:p>
    <w:p w14:paraId="71A1F657" w14:textId="77777777" w:rsidR="007D02C9" w:rsidRPr="00BC3A57" w:rsidRDefault="007D02C9">
      <w:pPr>
        <w:numPr>
          <w:ilvl w:val="0"/>
          <w:numId w:val="45"/>
        </w:numPr>
        <w:spacing w:line="259" w:lineRule="auto"/>
        <w:jc w:val="both"/>
        <w:rPr>
          <w:sz w:val="22"/>
          <w:szCs w:val="22"/>
        </w:rPr>
      </w:pPr>
      <w:r w:rsidRPr="00BC3A57">
        <w:rPr>
          <w:sz w:val="22"/>
          <w:szCs w:val="22"/>
        </w:rPr>
        <w:t>Zamawiający może potrącić naliczone kary umowne z wynagrodzenia przysługującego Wykonawcy, na co Wykonawca wyraża zgodę.</w:t>
      </w:r>
    </w:p>
    <w:p w14:paraId="6D745E5D" w14:textId="77777777" w:rsidR="007D02C9" w:rsidRPr="00BC3A57" w:rsidRDefault="007D02C9">
      <w:pPr>
        <w:numPr>
          <w:ilvl w:val="0"/>
          <w:numId w:val="45"/>
        </w:numPr>
        <w:spacing w:line="259" w:lineRule="auto"/>
        <w:jc w:val="both"/>
        <w:rPr>
          <w:sz w:val="22"/>
          <w:szCs w:val="22"/>
        </w:rPr>
      </w:pPr>
      <w:r w:rsidRPr="00BC3A57">
        <w:rPr>
          <w:sz w:val="22"/>
          <w:szCs w:val="22"/>
        </w:rPr>
        <w:t xml:space="preserve">Strony Umowy mogą na zasadach ogólnych dochodzić odszkodowania przewyższającego wysokość kar umownych, z zastrzeżeniem, iż odpowiedzialność Zamawiającego ograniczona jest </w:t>
      </w:r>
      <w:r w:rsidRPr="00BC3A57">
        <w:rPr>
          <w:sz w:val="22"/>
          <w:szCs w:val="22"/>
        </w:rPr>
        <w:lastRenderedPageBreak/>
        <w:t xml:space="preserve">do wysokości wartości Umowy netto, o której mowa w § 3 ust. 1, jak również nie obejmuje utraconych korzyści. </w:t>
      </w:r>
    </w:p>
    <w:bookmarkEnd w:id="208"/>
    <w:bookmarkEnd w:id="213"/>
    <w:p w14:paraId="40F08AD8" w14:textId="77777777" w:rsidR="007D02C9" w:rsidRPr="007D02C9" w:rsidRDefault="007D02C9" w:rsidP="007D02C9"/>
    <w:p w14:paraId="4C965EC4" w14:textId="77777777" w:rsidR="00975A17" w:rsidRPr="000D5C64" w:rsidRDefault="00975A17" w:rsidP="00975A17">
      <w:pPr>
        <w:pStyle w:val="Nagwek2"/>
      </w:pPr>
      <w:bookmarkStart w:id="217" w:name="_Toc83291685"/>
      <w:bookmarkStart w:id="218" w:name="_Toc106095873"/>
      <w:bookmarkStart w:id="219" w:name="_Toc106096313"/>
      <w:bookmarkStart w:id="220" w:name="_Toc106096417"/>
      <w:bookmarkStart w:id="221" w:name="_Toc148612311"/>
      <w:r w:rsidRPr="000D5C64">
        <w:t>§ 14. Rozwiązanie, odstąpienie lub wypowiedzenie Umowy</w:t>
      </w:r>
      <w:bookmarkEnd w:id="217"/>
      <w:bookmarkEnd w:id="218"/>
      <w:bookmarkEnd w:id="219"/>
      <w:bookmarkEnd w:id="220"/>
      <w:bookmarkEnd w:id="221"/>
    </w:p>
    <w:p w14:paraId="3FBE5EF8" w14:textId="77777777" w:rsidR="00975A17" w:rsidRPr="000D5C64" w:rsidRDefault="00975A17">
      <w:pPr>
        <w:numPr>
          <w:ilvl w:val="0"/>
          <w:numId w:val="40"/>
        </w:numPr>
        <w:spacing w:before="120" w:line="259" w:lineRule="auto"/>
        <w:ind w:left="357" w:hanging="357"/>
        <w:jc w:val="both"/>
        <w:rPr>
          <w:sz w:val="22"/>
          <w:szCs w:val="22"/>
        </w:rPr>
      </w:pPr>
      <w:bookmarkStart w:id="222" w:name="_Hlk146784907"/>
      <w:r w:rsidRPr="000D5C64">
        <w:rPr>
          <w:sz w:val="22"/>
          <w:szCs w:val="22"/>
        </w:rPr>
        <w:t>Strony mogą rozwiązać Umowę na mocy porozumienia Stron.</w:t>
      </w:r>
    </w:p>
    <w:p w14:paraId="054E1ACD"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Zamawiający, wedle swego wyboru, może odstąpić od Umowy (ex tunc – wstecz) </w:t>
      </w:r>
      <w:bookmarkStart w:id="223" w:name="_Hlk144467170"/>
      <w:r w:rsidRPr="000D5C64">
        <w:rPr>
          <w:sz w:val="22"/>
          <w:szCs w:val="22"/>
        </w:rPr>
        <w:t>w całości lub części</w:t>
      </w:r>
      <w:bookmarkEnd w:id="223"/>
      <w:r w:rsidRPr="000D5C64">
        <w:rPr>
          <w:sz w:val="22"/>
          <w:szCs w:val="22"/>
        </w:rPr>
        <w:t xml:space="preserve"> lub wypowiedzieć Umowę (ex nunc – od teraz) w całości lub części, w przypadku:</w:t>
      </w:r>
    </w:p>
    <w:p w14:paraId="2066E19F" w14:textId="2F0FF00B" w:rsidR="00975A17" w:rsidRPr="000D5C64" w:rsidRDefault="00975A17">
      <w:pPr>
        <w:numPr>
          <w:ilvl w:val="1"/>
          <w:numId w:val="40"/>
        </w:numPr>
        <w:spacing w:line="259" w:lineRule="auto"/>
        <w:jc w:val="both"/>
        <w:rPr>
          <w:sz w:val="22"/>
          <w:szCs w:val="22"/>
        </w:rPr>
      </w:pPr>
      <w:r w:rsidRPr="000D5C64">
        <w:rPr>
          <w:sz w:val="22"/>
          <w:szCs w:val="22"/>
        </w:rPr>
        <w:t xml:space="preserve">wygaśnięcia ubezpieczenia Wykonawcy i nieprzedłużenia ochrony ubezpieczeniowej </w:t>
      </w:r>
      <w:r w:rsidR="002133DB" w:rsidRPr="000D5C64">
        <w:rPr>
          <w:sz w:val="22"/>
          <w:szCs w:val="22"/>
        </w:rPr>
        <w:br/>
      </w:r>
      <w:r w:rsidRPr="000D5C64">
        <w:rPr>
          <w:sz w:val="22"/>
          <w:szCs w:val="22"/>
        </w:rPr>
        <w:t>w okresie realizacji Umowy,</w:t>
      </w:r>
    </w:p>
    <w:p w14:paraId="25EA5E9D" w14:textId="77777777" w:rsidR="00975A17" w:rsidRPr="000D5C64" w:rsidRDefault="00975A17">
      <w:pPr>
        <w:numPr>
          <w:ilvl w:val="1"/>
          <w:numId w:val="40"/>
        </w:numPr>
        <w:spacing w:line="259" w:lineRule="auto"/>
        <w:jc w:val="both"/>
        <w:rPr>
          <w:sz w:val="22"/>
          <w:szCs w:val="22"/>
        </w:rPr>
      </w:pPr>
      <w:r w:rsidRPr="000D5C6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B3C7C50" w14:textId="77777777" w:rsidR="00975A17" w:rsidRPr="000D5C64" w:rsidRDefault="00975A17">
      <w:pPr>
        <w:numPr>
          <w:ilvl w:val="1"/>
          <w:numId w:val="40"/>
        </w:numPr>
        <w:spacing w:line="259" w:lineRule="auto"/>
        <w:jc w:val="both"/>
        <w:rPr>
          <w:sz w:val="22"/>
          <w:szCs w:val="22"/>
        </w:rPr>
      </w:pPr>
      <w:bookmarkStart w:id="224" w:name="_Hlk82757104"/>
      <w:r w:rsidRPr="000D5C64">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4"/>
    <w:p w14:paraId="4A79C348" w14:textId="77777777" w:rsidR="00975A17" w:rsidRPr="000D5C64" w:rsidRDefault="00975A17">
      <w:pPr>
        <w:numPr>
          <w:ilvl w:val="1"/>
          <w:numId w:val="40"/>
        </w:numPr>
        <w:spacing w:line="259" w:lineRule="auto"/>
        <w:ind w:hanging="357"/>
        <w:jc w:val="both"/>
        <w:rPr>
          <w:sz w:val="22"/>
          <w:szCs w:val="22"/>
        </w:rPr>
      </w:pPr>
      <w:r w:rsidRPr="000D5C64">
        <w:rPr>
          <w:sz w:val="22"/>
          <w:szCs w:val="22"/>
        </w:rPr>
        <w:t>wykonywania Umowy w sposób zagrażający zdrowiu lub życiu pracowników Wykonawcy, Zamawiającego lub innych podmiotów lub osób wykonujących prace na terenie zakładu Zamawiającego,</w:t>
      </w:r>
    </w:p>
    <w:p w14:paraId="3C45802A" w14:textId="77777777" w:rsidR="00975A17" w:rsidRPr="000D5C64" w:rsidRDefault="00975A17">
      <w:pPr>
        <w:numPr>
          <w:ilvl w:val="1"/>
          <w:numId w:val="40"/>
        </w:numPr>
        <w:spacing w:line="259" w:lineRule="auto"/>
        <w:ind w:hanging="357"/>
        <w:jc w:val="both"/>
        <w:rPr>
          <w:sz w:val="22"/>
          <w:szCs w:val="22"/>
        </w:rPr>
      </w:pPr>
      <w:r w:rsidRPr="000D5C64">
        <w:rPr>
          <w:sz w:val="22"/>
          <w:szCs w:val="22"/>
        </w:rPr>
        <w:t>innego niż określone powyżej nienależytego wykonywania Umowy, w szczególności:</w:t>
      </w:r>
    </w:p>
    <w:p w14:paraId="5152B162" w14:textId="77777777" w:rsidR="00975A17" w:rsidRPr="000D5C64" w:rsidRDefault="00975A17">
      <w:pPr>
        <w:numPr>
          <w:ilvl w:val="2"/>
          <w:numId w:val="40"/>
        </w:numPr>
        <w:spacing w:line="259" w:lineRule="auto"/>
        <w:ind w:hanging="357"/>
        <w:jc w:val="both"/>
        <w:rPr>
          <w:sz w:val="22"/>
          <w:szCs w:val="22"/>
        </w:rPr>
      </w:pPr>
      <w:r w:rsidRPr="000D5C64">
        <w:rPr>
          <w:sz w:val="22"/>
          <w:szCs w:val="22"/>
        </w:rPr>
        <w:t xml:space="preserve">wykonywania Umowy w sposób skutkujący szkodą w mieniu Zamawiającego, </w:t>
      </w:r>
    </w:p>
    <w:p w14:paraId="6C6BEC8B" w14:textId="77777777" w:rsidR="00975A17" w:rsidRPr="000D5C64" w:rsidRDefault="00975A17">
      <w:pPr>
        <w:numPr>
          <w:ilvl w:val="2"/>
          <w:numId w:val="40"/>
        </w:numPr>
        <w:spacing w:line="259" w:lineRule="auto"/>
        <w:jc w:val="both"/>
        <w:rPr>
          <w:sz w:val="22"/>
          <w:szCs w:val="22"/>
        </w:rPr>
      </w:pPr>
      <w:r w:rsidRPr="000D5C64">
        <w:rPr>
          <w:sz w:val="22"/>
          <w:szCs w:val="22"/>
        </w:rPr>
        <w:t>stwierdzenia dwukrotnie tego samego naruszenia Umowy skutkującego naliczeniem kary umownej w okresie następujących po sobie 3 miesięcy,</w:t>
      </w:r>
    </w:p>
    <w:p w14:paraId="035E7893" w14:textId="77777777" w:rsidR="00975A17" w:rsidRPr="000D5C64" w:rsidRDefault="00975A17">
      <w:pPr>
        <w:numPr>
          <w:ilvl w:val="2"/>
          <w:numId w:val="40"/>
        </w:numPr>
        <w:spacing w:line="259" w:lineRule="auto"/>
        <w:ind w:hanging="357"/>
        <w:jc w:val="both"/>
        <w:rPr>
          <w:sz w:val="22"/>
          <w:szCs w:val="22"/>
        </w:rPr>
      </w:pPr>
      <w:bookmarkStart w:id="225" w:name="_Hlk82757146"/>
      <w:r w:rsidRPr="000D5C64">
        <w:rPr>
          <w:sz w:val="22"/>
          <w:szCs w:val="22"/>
        </w:rPr>
        <w:t>wykonywania Umowy w sposób niezgodny z przepisami prawa powszechnie obowiązującego lub regulacjami wewnętrznymi Zamawiającego, do których przestrzegania został zobowiązany Wykonawca</w:t>
      </w:r>
      <w:bookmarkEnd w:id="225"/>
      <w:r w:rsidRPr="000D5C64">
        <w:rPr>
          <w:sz w:val="22"/>
          <w:szCs w:val="22"/>
        </w:rPr>
        <w:t>,</w:t>
      </w:r>
    </w:p>
    <w:p w14:paraId="5A445E6A" w14:textId="5F410B2D" w:rsidR="00975A17" w:rsidRPr="000D5C64" w:rsidRDefault="00975A17">
      <w:pPr>
        <w:numPr>
          <w:ilvl w:val="1"/>
          <w:numId w:val="40"/>
        </w:numPr>
        <w:spacing w:line="259" w:lineRule="auto"/>
        <w:ind w:hanging="357"/>
        <w:jc w:val="both"/>
        <w:rPr>
          <w:sz w:val="22"/>
          <w:szCs w:val="22"/>
        </w:rPr>
      </w:pPr>
      <w:r w:rsidRPr="000D5C64">
        <w:rPr>
          <w:sz w:val="22"/>
          <w:szCs w:val="22"/>
        </w:rPr>
        <w:t xml:space="preserve">wystąpienia opóźnienia w rozpoczęciu lub przeprowadzeniu lub zakończeniu Audytu, </w:t>
      </w:r>
      <w:r w:rsidR="00986D7D" w:rsidRPr="000D5C64">
        <w:rPr>
          <w:sz w:val="22"/>
          <w:szCs w:val="22"/>
        </w:rPr>
        <w:br/>
      </w:r>
      <w:r w:rsidRPr="000D5C64">
        <w:rPr>
          <w:sz w:val="22"/>
          <w:szCs w:val="22"/>
        </w:rPr>
        <w:t>o którym mowa w § 12 z przyczyn leżących po stronie Wykonawcy, przekraczającego łącznie 7 dni roboczych,</w:t>
      </w:r>
    </w:p>
    <w:p w14:paraId="0BE6FF7F" w14:textId="77777777" w:rsidR="00975A17" w:rsidRPr="000D5C64" w:rsidRDefault="00975A17">
      <w:pPr>
        <w:numPr>
          <w:ilvl w:val="1"/>
          <w:numId w:val="40"/>
        </w:numPr>
        <w:spacing w:line="259" w:lineRule="auto"/>
        <w:jc w:val="both"/>
        <w:rPr>
          <w:b/>
          <w:bCs/>
          <w:sz w:val="22"/>
          <w:szCs w:val="22"/>
        </w:rPr>
      </w:pPr>
      <w:r w:rsidRPr="000D5C64">
        <w:rPr>
          <w:sz w:val="22"/>
          <w:szCs w:val="22"/>
        </w:rPr>
        <w:t>nieprzystąpienia w danym dniu do realizacji zamówienia, przy czym odstąpienie/wypowiedzenie dotyczyć będzie tylko tej części Umowy,</w:t>
      </w:r>
    </w:p>
    <w:p w14:paraId="37E46FB2" w14:textId="77777777" w:rsidR="00975A17" w:rsidRPr="000D5C64" w:rsidRDefault="00975A17">
      <w:pPr>
        <w:numPr>
          <w:ilvl w:val="1"/>
          <w:numId w:val="40"/>
        </w:numPr>
        <w:spacing w:line="259" w:lineRule="auto"/>
        <w:jc w:val="both"/>
        <w:rPr>
          <w:sz w:val="22"/>
          <w:szCs w:val="22"/>
        </w:rPr>
      </w:pPr>
      <w:r w:rsidRPr="000D5C64">
        <w:rPr>
          <w:sz w:val="22"/>
          <w:szCs w:val="22"/>
        </w:rPr>
        <w:t>otwarcia postępowania likwidacyjnego Wykonawcy.</w:t>
      </w:r>
    </w:p>
    <w:p w14:paraId="519DE138" w14:textId="31F6E0A9"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W przypadkach, o których mowa w ust. 2 pkt 1) – </w:t>
      </w:r>
      <w:r w:rsidR="00986D7D" w:rsidRPr="000D5C64">
        <w:rPr>
          <w:sz w:val="22"/>
          <w:szCs w:val="22"/>
        </w:rPr>
        <w:t>7</w:t>
      </w:r>
      <w:r w:rsidRPr="000D5C64">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80C6F05" w14:textId="17B25267" w:rsidR="00975A17" w:rsidRPr="000D5C64" w:rsidRDefault="00975A17">
      <w:pPr>
        <w:numPr>
          <w:ilvl w:val="0"/>
          <w:numId w:val="40"/>
        </w:numPr>
        <w:spacing w:line="256" w:lineRule="auto"/>
        <w:jc w:val="both"/>
        <w:rPr>
          <w:sz w:val="22"/>
          <w:szCs w:val="22"/>
        </w:rPr>
      </w:pPr>
      <w:bookmarkStart w:id="226" w:name="_Hlk146784951"/>
      <w:bookmarkEnd w:id="222"/>
      <w:r w:rsidRPr="000D5C64">
        <w:rPr>
          <w:sz w:val="22"/>
          <w:szCs w:val="22"/>
        </w:rPr>
        <w:t xml:space="preserve">Z uprawnienia do odstąpienia od Umowy (w całości lub części), w przypadkach określonych </w:t>
      </w:r>
      <w:r w:rsidR="002133DB" w:rsidRPr="000D5C64">
        <w:rPr>
          <w:sz w:val="22"/>
          <w:szCs w:val="22"/>
        </w:rPr>
        <w:br/>
      </w:r>
      <w:r w:rsidRPr="000D5C64">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0BF8CC"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Odstąpienie od Umowy lub wypowiedzenie Umowy w części nie wyłącza realizacji uprawnień Zamawiającego wynikających z części Umowy, której nie dotyczy odstąpienie lub wypowiedzenie. </w:t>
      </w:r>
    </w:p>
    <w:p w14:paraId="365465D4"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ED346F0" w14:textId="6F393EF1" w:rsidR="00975A17" w:rsidRPr="000D5C64" w:rsidRDefault="00975A17">
      <w:pPr>
        <w:numPr>
          <w:ilvl w:val="0"/>
          <w:numId w:val="40"/>
        </w:numPr>
        <w:spacing w:line="259" w:lineRule="auto"/>
        <w:ind w:left="357" w:hanging="357"/>
        <w:jc w:val="both"/>
        <w:rPr>
          <w:sz w:val="22"/>
          <w:szCs w:val="22"/>
        </w:rPr>
      </w:pPr>
      <w:bookmarkStart w:id="227" w:name="_Hlk156822430"/>
      <w:r w:rsidRPr="000D5C64">
        <w:rPr>
          <w:sz w:val="22"/>
          <w:szCs w:val="22"/>
        </w:rPr>
        <w:lastRenderedPageBreak/>
        <w:t>W przypadku odstąpienia od Umowy, w razie wystąpienia konieczności rozliczenia części Umowy wykonanej (prawidłowo) do dnia odstąpienia, rozliczenie zostanie dokonane przy zastosowaniu cen jednostkowych nie wyższych aniżeli te określone w Ofercie Wykonawcy.</w:t>
      </w:r>
    </w:p>
    <w:bookmarkEnd w:id="227"/>
    <w:p w14:paraId="6A55459E" w14:textId="59B77CBD" w:rsidR="00975A17" w:rsidRPr="000D5C64" w:rsidRDefault="00975A17">
      <w:pPr>
        <w:numPr>
          <w:ilvl w:val="0"/>
          <w:numId w:val="40"/>
        </w:numPr>
        <w:spacing w:line="259" w:lineRule="auto"/>
        <w:ind w:left="357" w:hanging="357"/>
        <w:jc w:val="both"/>
        <w:rPr>
          <w:sz w:val="22"/>
          <w:szCs w:val="22"/>
        </w:rPr>
      </w:pPr>
      <w:r w:rsidRPr="000D5C64">
        <w:rPr>
          <w:sz w:val="22"/>
          <w:szCs w:val="22"/>
        </w:rPr>
        <w:t>Zamawiającemu przysługuje także prawo wypowiedzenia Umowy (ex nunc - od teraz) w całości lub części z zachowaniem okresu wypowiedzenia wynoszącego 30 dni, w przypadku:</w:t>
      </w:r>
    </w:p>
    <w:p w14:paraId="645CB5D5" w14:textId="77777777" w:rsidR="00975A17" w:rsidRPr="000D5C64" w:rsidRDefault="00975A17">
      <w:pPr>
        <w:numPr>
          <w:ilvl w:val="1"/>
          <w:numId w:val="40"/>
        </w:numPr>
        <w:spacing w:line="259" w:lineRule="auto"/>
        <w:jc w:val="both"/>
        <w:rPr>
          <w:sz w:val="22"/>
          <w:szCs w:val="22"/>
        </w:rPr>
      </w:pPr>
      <w:r w:rsidRPr="000D5C6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3B89ABF" w14:textId="77777777" w:rsidR="00975A17" w:rsidRPr="000D5C64" w:rsidRDefault="00975A17">
      <w:pPr>
        <w:numPr>
          <w:ilvl w:val="1"/>
          <w:numId w:val="40"/>
        </w:numPr>
        <w:spacing w:line="259" w:lineRule="auto"/>
        <w:jc w:val="both"/>
        <w:rPr>
          <w:sz w:val="22"/>
          <w:szCs w:val="22"/>
        </w:rPr>
      </w:pPr>
      <w:r w:rsidRPr="000D5C64">
        <w:rPr>
          <w:sz w:val="22"/>
          <w:szCs w:val="22"/>
        </w:rPr>
        <w:t>zmian w strukturze organizacyjnej Zamawiającego, skutkującej tym, że świadczenie objęte Umową nie może być zrealizowane,</w:t>
      </w:r>
    </w:p>
    <w:p w14:paraId="6C158094" w14:textId="77777777" w:rsidR="00975A17" w:rsidRPr="000D5C64" w:rsidRDefault="00975A17">
      <w:pPr>
        <w:numPr>
          <w:ilvl w:val="1"/>
          <w:numId w:val="40"/>
        </w:numPr>
        <w:spacing w:line="259" w:lineRule="auto"/>
        <w:jc w:val="both"/>
        <w:rPr>
          <w:sz w:val="22"/>
          <w:szCs w:val="22"/>
        </w:rPr>
      </w:pPr>
      <w:r w:rsidRPr="000D5C64">
        <w:rPr>
          <w:sz w:val="22"/>
          <w:szCs w:val="22"/>
        </w:rPr>
        <w:t>zmian na rynku, na którym działa Zamawiający skutkujących brakiem potrzeby dalszego wykonywania przedmiotu Umowy.</w:t>
      </w:r>
    </w:p>
    <w:p w14:paraId="0FF29CE3"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 xml:space="preserve">Oświadczenie o odstąpieniu lub wypowiedzeniu Umowy wymaga formy pisemnej pod rygorem nieważności. </w:t>
      </w:r>
    </w:p>
    <w:p w14:paraId="69797253"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roboty, które nie mogły zostać rozliczone w inny sposób.</w:t>
      </w:r>
    </w:p>
    <w:p w14:paraId="7323CD64" w14:textId="77777777" w:rsidR="00975A17" w:rsidRPr="000D5C64" w:rsidRDefault="00975A17">
      <w:pPr>
        <w:numPr>
          <w:ilvl w:val="0"/>
          <w:numId w:val="40"/>
        </w:numPr>
        <w:spacing w:line="259" w:lineRule="auto"/>
        <w:ind w:left="357" w:hanging="357"/>
        <w:jc w:val="both"/>
        <w:rPr>
          <w:sz w:val="22"/>
          <w:szCs w:val="22"/>
        </w:rPr>
      </w:pPr>
      <w:r w:rsidRPr="000D5C64">
        <w:rPr>
          <w:sz w:val="22"/>
          <w:szCs w:val="22"/>
        </w:rPr>
        <w:t>Postanowienia niniejszej Umowy nie wyłączają możliwości odstąpienia od Umowy na podstawie przepisów Kodeksu cywilnego.</w:t>
      </w:r>
    </w:p>
    <w:p w14:paraId="3F8B5D1B" w14:textId="77777777" w:rsidR="00975A17" w:rsidRPr="004D74A5" w:rsidRDefault="00975A17" w:rsidP="00975A17">
      <w:pPr>
        <w:pStyle w:val="Nagwek2"/>
      </w:pPr>
      <w:bookmarkStart w:id="228" w:name="_Toc64016211"/>
      <w:bookmarkStart w:id="229" w:name="_Toc106095874"/>
      <w:bookmarkStart w:id="230" w:name="_Toc106096314"/>
      <w:bookmarkStart w:id="231" w:name="_Toc106096418"/>
      <w:bookmarkStart w:id="232" w:name="_Toc148612312"/>
      <w:bookmarkStart w:id="233" w:name="_Hlk148332977"/>
      <w:bookmarkStart w:id="234" w:name="_Hlk67826402"/>
      <w:bookmarkEnd w:id="226"/>
      <w:r w:rsidRPr="004D74A5">
        <w:t xml:space="preserve">§ 15. </w:t>
      </w:r>
      <w:bookmarkStart w:id="235" w:name="_Hlk147835254"/>
      <w:r w:rsidRPr="004D74A5">
        <w:t>Zmiany Umowy</w:t>
      </w:r>
      <w:bookmarkEnd w:id="228"/>
      <w:bookmarkEnd w:id="229"/>
      <w:bookmarkEnd w:id="230"/>
      <w:bookmarkEnd w:id="231"/>
      <w:bookmarkEnd w:id="232"/>
    </w:p>
    <w:p w14:paraId="607F9E50" w14:textId="77777777" w:rsidR="00975A17" w:rsidRPr="000D5C64" w:rsidRDefault="00975A17">
      <w:pPr>
        <w:pStyle w:val="Akapitzlist"/>
        <w:numPr>
          <w:ilvl w:val="0"/>
          <w:numId w:val="51"/>
        </w:numPr>
        <w:spacing w:before="120" w:line="259" w:lineRule="auto"/>
        <w:ind w:left="357" w:hanging="357"/>
        <w:jc w:val="both"/>
        <w:rPr>
          <w:sz w:val="22"/>
          <w:szCs w:val="22"/>
        </w:rPr>
      </w:pPr>
      <w:r w:rsidRPr="000D5C64">
        <w:rPr>
          <w:sz w:val="22"/>
          <w:szCs w:val="22"/>
        </w:rPr>
        <w:t>Zmiana Umowy wymaga zawarcia aneksu do Umowy w formie pisemnej pod rygorem nieważności, z zastrzeżeniem ust. 3.</w:t>
      </w:r>
    </w:p>
    <w:p w14:paraId="1AE9442C" w14:textId="77777777" w:rsidR="00975A17" w:rsidRPr="000D5C64" w:rsidRDefault="00975A17">
      <w:pPr>
        <w:numPr>
          <w:ilvl w:val="0"/>
          <w:numId w:val="51"/>
        </w:numPr>
        <w:spacing w:line="259" w:lineRule="auto"/>
        <w:ind w:left="357" w:hanging="357"/>
        <w:jc w:val="both"/>
        <w:rPr>
          <w:sz w:val="22"/>
          <w:szCs w:val="22"/>
        </w:rPr>
      </w:pPr>
      <w:r w:rsidRPr="000D5C64">
        <w:rPr>
          <w:sz w:val="22"/>
          <w:szCs w:val="22"/>
        </w:rPr>
        <w:t xml:space="preserve">Zamawiający przewiduje możliwość dokonania następujących zmian postanowień zawartej Umowy w stosunku do treści oferty Wykonawcy (przy czym Zamawiający nie ma obowiązku dokonania zmian Umowy):  </w:t>
      </w:r>
    </w:p>
    <w:p w14:paraId="01E90F0D" w14:textId="77777777" w:rsidR="00975A17" w:rsidRPr="000D5C64" w:rsidRDefault="00975A17">
      <w:pPr>
        <w:numPr>
          <w:ilvl w:val="1"/>
          <w:numId w:val="51"/>
        </w:numPr>
        <w:spacing w:line="259" w:lineRule="auto"/>
        <w:jc w:val="both"/>
        <w:rPr>
          <w:sz w:val="22"/>
          <w:szCs w:val="22"/>
        </w:rPr>
      </w:pPr>
      <w:r w:rsidRPr="000D5C64">
        <w:rPr>
          <w:sz w:val="22"/>
          <w:szCs w:val="22"/>
        </w:rPr>
        <w:t>Zmiany terminu realizacji Umowy:</w:t>
      </w:r>
    </w:p>
    <w:p w14:paraId="52E0CE81" w14:textId="77777777" w:rsidR="007D02C9" w:rsidRPr="000D5C64" w:rsidRDefault="007D02C9">
      <w:pPr>
        <w:numPr>
          <w:ilvl w:val="2"/>
          <w:numId w:val="51"/>
        </w:numPr>
        <w:spacing w:line="259" w:lineRule="auto"/>
        <w:jc w:val="both"/>
        <w:rPr>
          <w:sz w:val="22"/>
          <w:szCs w:val="22"/>
        </w:rPr>
      </w:pPr>
      <w:r w:rsidRPr="000D5C64">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155F0DFF" w14:textId="77777777" w:rsidR="007D02C9" w:rsidRPr="000D5C64" w:rsidRDefault="007D02C9">
      <w:pPr>
        <w:numPr>
          <w:ilvl w:val="2"/>
          <w:numId w:val="51"/>
        </w:numPr>
        <w:spacing w:line="259" w:lineRule="auto"/>
        <w:jc w:val="both"/>
        <w:rPr>
          <w:sz w:val="22"/>
          <w:szCs w:val="22"/>
        </w:rPr>
      </w:pPr>
      <w:r w:rsidRPr="000D5C64">
        <w:rPr>
          <w:sz w:val="22"/>
          <w:szCs w:val="22"/>
        </w:rPr>
        <w:t xml:space="preserve">zmiany spowodowane warunkami atmosferycznymi, w szczególności wystąpieniem klęski żywiołowej lub nietypowych warunków atmosferycznych uniemożliwiających realizację robót, </w:t>
      </w:r>
    </w:p>
    <w:p w14:paraId="7AA8AF06" w14:textId="77777777" w:rsidR="007D02C9" w:rsidRPr="000D5C64" w:rsidRDefault="007D02C9">
      <w:pPr>
        <w:numPr>
          <w:ilvl w:val="2"/>
          <w:numId w:val="51"/>
        </w:numPr>
        <w:spacing w:line="259" w:lineRule="auto"/>
        <w:jc w:val="both"/>
        <w:rPr>
          <w:sz w:val="22"/>
          <w:szCs w:val="22"/>
        </w:rPr>
      </w:pPr>
      <w:r w:rsidRPr="000D5C64">
        <w:rPr>
          <w:sz w:val="22"/>
          <w:szCs w:val="22"/>
        </w:rPr>
        <w:t>zmiany będące następstwem okoliczności leżących po stronie Zamawiającego, w szczególności: wstrzymanie realizacji Umowy przez Zamawiającego ze względów technologicznych, organizacyjnych i ekonomicznych,</w:t>
      </w:r>
    </w:p>
    <w:p w14:paraId="344F6CA5" w14:textId="77777777" w:rsidR="007D02C9" w:rsidRPr="000D5C64" w:rsidRDefault="007D02C9">
      <w:pPr>
        <w:numPr>
          <w:ilvl w:val="2"/>
          <w:numId w:val="51"/>
        </w:numPr>
        <w:spacing w:line="259" w:lineRule="auto"/>
        <w:jc w:val="both"/>
        <w:rPr>
          <w:sz w:val="22"/>
          <w:szCs w:val="22"/>
        </w:rPr>
      </w:pPr>
      <w:r w:rsidRPr="000D5C64">
        <w:rPr>
          <w:sz w:val="22"/>
          <w:szCs w:val="22"/>
        </w:rPr>
        <w:t>zmiany będące następstwem działania organów administracji,</w:t>
      </w:r>
    </w:p>
    <w:p w14:paraId="6607CC55" w14:textId="77777777" w:rsidR="007D02C9" w:rsidRPr="000D5C64" w:rsidRDefault="007D02C9">
      <w:pPr>
        <w:numPr>
          <w:ilvl w:val="2"/>
          <w:numId w:val="51"/>
        </w:numPr>
        <w:spacing w:line="259" w:lineRule="auto"/>
        <w:jc w:val="both"/>
        <w:rPr>
          <w:sz w:val="22"/>
          <w:szCs w:val="22"/>
        </w:rPr>
      </w:pPr>
      <w:r w:rsidRPr="000D5C64">
        <w:rPr>
          <w:sz w:val="22"/>
          <w:szCs w:val="22"/>
        </w:rPr>
        <w:t>konieczność zaspokojenia roszczeń lub oczekiwań osób trzecich – w tym grup społecznych lub zawodowych niemożliwych do jednoznacznego określenia w chwili zawierania Umowy;</w:t>
      </w:r>
    </w:p>
    <w:p w14:paraId="5436C347" w14:textId="13CF01FC" w:rsidR="007D02C9" w:rsidRPr="000D5C64" w:rsidRDefault="007D02C9">
      <w:pPr>
        <w:numPr>
          <w:ilvl w:val="2"/>
          <w:numId w:val="51"/>
        </w:numPr>
        <w:spacing w:line="259" w:lineRule="auto"/>
        <w:jc w:val="both"/>
        <w:rPr>
          <w:sz w:val="22"/>
          <w:szCs w:val="22"/>
        </w:rPr>
      </w:pPr>
      <w:r w:rsidRPr="000D5C64">
        <w:rPr>
          <w:sz w:val="22"/>
          <w:szCs w:val="22"/>
        </w:rPr>
        <w:t>zmiany spowodowane innymi przyczynami zewnętrznymi niezależnymi od Zamawiającego oraz Wykonawcy skutkującymi niemożliwością realizacji Umowy;</w:t>
      </w:r>
    </w:p>
    <w:p w14:paraId="53EE51EF" w14:textId="77777777" w:rsidR="007D02C9" w:rsidRPr="000D5C64" w:rsidRDefault="007D02C9">
      <w:pPr>
        <w:numPr>
          <w:ilvl w:val="2"/>
          <w:numId w:val="51"/>
        </w:numPr>
        <w:spacing w:line="259" w:lineRule="auto"/>
        <w:jc w:val="both"/>
        <w:rPr>
          <w:sz w:val="22"/>
          <w:szCs w:val="22"/>
        </w:rPr>
      </w:pPr>
      <w:r w:rsidRPr="000D5C64">
        <w:rPr>
          <w:sz w:val="22"/>
          <w:szCs w:val="22"/>
        </w:rPr>
        <w:lastRenderedPageBreak/>
        <w:t>w przypadku wystąpienia którejkolwiek z okoliczności określonych w lit. a) do f) termin realizacji Umowy może ulec wydłużeniu o czas niezbędny do zakończenia realizacji Umowy,</w:t>
      </w:r>
    </w:p>
    <w:p w14:paraId="78CA212D" w14:textId="77777777" w:rsidR="007D02C9" w:rsidRPr="000D5C64" w:rsidRDefault="007D02C9">
      <w:pPr>
        <w:numPr>
          <w:ilvl w:val="2"/>
          <w:numId w:val="51"/>
        </w:numPr>
        <w:spacing w:line="259" w:lineRule="auto"/>
        <w:jc w:val="both"/>
        <w:rPr>
          <w:sz w:val="22"/>
          <w:szCs w:val="22"/>
        </w:rPr>
      </w:pPr>
      <w:r w:rsidRPr="000D5C64">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99BB3C0" w14:textId="77777777" w:rsidR="00975A17" w:rsidRPr="000D5C64" w:rsidRDefault="00975A17">
      <w:pPr>
        <w:numPr>
          <w:ilvl w:val="1"/>
          <w:numId w:val="51"/>
        </w:numPr>
        <w:spacing w:line="259" w:lineRule="auto"/>
        <w:jc w:val="both"/>
        <w:rPr>
          <w:sz w:val="22"/>
          <w:szCs w:val="22"/>
        </w:rPr>
      </w:pPr>
      <w:r w:rsidRPr="000D5C64">
        <w:rPr>
          <w:sz w:val="22"/>
          <w:szCs w:val="22"/>
        </w:rPr>
        <w:t>Zmiany sposobu spełnienia świadczenia:</w:t>
      </w:r>
    </w:p>
    <w:p w14:paraId="354B84B9" w14:textId="77777777" w:rsidR="00975A17" w:rsidRPr="00794B52" w:rsidRDefault="00975A17">
      <w:pPr>
        <w:numPr>
          <w:ilvl w:val="2"/>
          <w:numId w:val="51"/>
        </w:numPr>
        <w:spacing w:line="259" w:lineRule="auto"/>
        <w:jc w:val="both"/>
        <w:rPr>
          <w:sz w:val="22"/>
          <w:szCs w:val="22"/>
        </w:rPr>
      </w:pPr>
      <w:r w:rsidRPr="00794B5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2F7AFC" w14:textId="77777777" w:rsidR="00975A17" w:rsidRPr="00794B52" w:rsidRDefault="00975A17">
      <w:pPr>
        <w:numPr>
          <w:ilvl w:val="2"/>
          <w:numId w:val="51"/>
        </w:numPr>
        <w:spacing w:line="259" w:lineRule="auto"/>
        <w:ind w:left="1077" w:hanging="357"/>
        <w:jc w:val="both"/>
        <w:rPr>
          <w:sz w:val="22"/>
          <w:szCs w:val="22"/>
        </w:rPr>
      </w:pPr>
      <w:r w:rsidRPr="00794B52">
        <w:rPr>
          <w:sz w:val="22"/>
          <w:szCs w:val="22"/>
        </w:rPr>
        <w:t>dostosowanie do wymagań wynikających ze zmian przepisów prawa powszechnie obowiązującego,</w:t>
      </w:r>
    </w:p>
    <w:p w14:paraId="118DDDDB" w14:textId="77777777" w:rsidR="00975A17" w:rsidRPr="00794B52" w:rsidRDefault="00975A17">
      <w:pPr>
        <w:numPr>
          <w:ilvl w:val="2"/>
          <w:numId w:val="51"/>
        </w:numPr>
        <w:spacing w:line="259" w:lineRule="auto"/>
        <w:ind w:left="1077" w:hanging="357"/>
        <w:jc w:val="both"/>
        <w:rPr>
          <w:sz w:val="22"/>
          <w:szCs w:val="22"/>
        </w:rPr>
      </w:pPr>
      <w:r w:rsidRPr="00794B52">
        <w:rPr>
          <w:sz w:val="22"/>
          <w:szCs w:val="22"/>
        </w:rPr>
        <w:t>pojawienie się na rynku nowej technologii, sprzętu lub metody realizacji usług, co wpływa na wystąpienie oszczędności lub usprawnienia realizacji Umowy,</w:t>
      </w:r>
    </w:p>
    <w:p w14:paraId="7FCFF115" w14:textId="039BEDD2" w:rsidR="00975A17" w:rsidRPr="00794B52" w:rsidRDefault="00975A17">
      <w:pPr>
        <w:numPr>
          <w:ilvl w:val="2"/>
          <w:numId w:val="51"/>
        </w:numPr>
        <w:spacing w:line="259" w:lineRule="auto"/>
        <w:ind w:left="1077" w:hanging="357"/>
        <w:jc w:val="both"/>
        <w:rPr>
          <w:sz w:val="22"/>
          <w:szCs w:val="22"/>
        </w:rPr>
      </w:pPr>
      <w:r w:rsidRPr="00794B52">
        <w:rPr>
          <w:sz w:val="22"/>
          <w:szCs w:val="22"/>
        </w:rPr>
        <w:t xml:space="preserve">zmiana zasad dokonywania odbiorów robót, jeśli nie zmniejszy to zasad bezpieczeństwa </w:t>
      </w:r>
      <w:r w:rsidR="00406FA2" w:rsidRPr="00794B52">
        <w:rPr>
          <w:sz w:val="22"/>
          <w:szCs w:val="22"/>
        </w:rPr>
        <w:br/>
      </w:r>
      <w:r w:rsidRPr="00794B52">
        <w:rPr>
          <w:sz w:val="22"/>
          <w:szCs w:val="22"/>
        </w:rPr>
        <w:t>i nie spowoduje zwiększenia kosztów dokonywania odbiorów, które obciążałyby Zamawiającego,</w:t>
      </w:r>
    </w:p>
    <w:p w14:paraId="6760B72D" w14:textId="77777777" w:rsidR="00975A17" w:rsidRPr="000D5C64" w:rsidRDefault="00975A17">
      <w:pPr>
        <w:numPr>
          <w:ilvl w:val="2"/>
          <w:numId w:val="51"/>
        </w:numPr>
        <w:spacing w:line="259" w:lineRule="auto"/>
        <w:jc w:val="both"/>
        <w:rPr>
          <w:sz w:val="22"/>
          <w:szCs w:val="22"/>
        </w:rPr>
      </w:pPr>
      <w:r w:rsidRPr="000D5C6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4601FA1" w14:textId="77777777" w:rsidR="00975A17" w:rsidRPr="000D5C64" w:rsidRDefault="00975A17">
      <w:pPr>
        <w:numPr>
          <w:ilvl w:val="2"/>
          <w:numId w:val="51"/>
        </w:numPr>
        <w:spacing w:line="259" w:lineRule="auto"/>
        <w:jc w:val="both"/>
        <w:rPr>
          <w:sz w:val="22"/>
          <w:szCs w:val="22"/>
        </w:rPr>
      </w:pPr>
      <w:r w:rsidRPr="000D5C64">
        <w:rPr>
          <w:sz w:val="22"/>
          <w:szCs w:val="22"/>
        </w:rPr>
        <w:t>zmiany będące następstwem okoliczności leżących po stronie Zamawiającego, w szczególności: wstrzymanie realizacji Umowy przez Zamawiającego ze względów technologicznych, organizacyjnych i ekonomicznych,</w:t>
      </w:r>
    </w:p>
    <w:p w14:paraId="76AA14A3" w14:textId="489074B4" w:rsidR="00975A17" w:rsidRPr="00794B52" w:rsidRDefault="00975A17">
      <w:pPr>
        <w:numPr>
          <w:ilvl w:val="2"/>
          <w:numId w:val="51"/>
        </w:numPr>
        <w:spacing w:line="259" w:lineRule="auto"/>
        <w:jc w:val="both"/>
        <w:rPr>
          <w:sz w:val="22"/>
          <w:szCs w:val="22"/>
        </w:rPr>
      </w:pPr>
      <w:r w:rsidRPr="00794B52">
        <w:rPr>
          <w:sz w:val="22"/>
          <w:szCs w:val="22"/>
        </w:rPr>
        <w:t>zmiany</w:t>
      </w:r>
      <w:r w:rsidR="00081792" w:rsidRPr="00794B52">
        <w:rPr>
          <w:sz w:val="22"/>
          <w:szCs w:val="22"/>
        </w:rPr>
        <w:t>,</w:t>
      </w:r>
      <w:r w:rsidRPr="00794B52">
        <w:rPr>
          <w:sz w:val="22"/>
          <w:szCs w:val="22"/>
        </w:rPr>
        <w:t xml:space="preserve"> o których mowa w lit. c), </w:t>
      </w:r>
      <w:r w:rsidR="00A85115" w:rsidRPr="00794B52">
        <w:rPr>
          <w:sz w:val="22"/>
          <w:szCs w:val="22"/>
        </w:rPr>
        <w:t>e</w:t>
      </w:r>
      <w:r w:rsidRPr="00794B52">
        <w:rPr>
          <w:sz w:val="22"/>
          <w:szCs w:val="22"/>
        </w:rPr>
        <w:t xml:space="preserve">) i </w:t>
      </w:r>
      <w:r w:rsidR="00A85115" w:rsidRPr="00794B52">
        <w:rPr>
          <w:sz w:val="22"/>
          <w:szCs w:val="22"/>
        </w:rPr>
        <w:t>f</w:t>
      </w:r>
      <w:r w:rsidRPr="00794B52">
        <w:rPr>
          <w:sz w:val="22"/>
          <w:szCs w:val="22"/>
        </w:rPr>
        <w:t>) nie mogą prowadzić do zwiększenia wynagrodzenia Wykonawcy. Zmiany</w:t>
      </w:r>
      <w:r w:rsidR="00081792" w:rsidRPr="00794B52">
        <w:rPr>
          <w:sz w:val="22"/>
          <w:szCs w:val="22"/>
        </w:rPr>
        <w:t>,</w:t>
      </w:r>
      <w:r w:rsidRPr="00794B52">
        <w:rPr>
          <w:sz w:val="22"/>
          <w:szCs w:val="22"/>
        </w:rPr>
        <w:t xml:space="preserve"> o których mowa w lit a), b), </w:t>
      </w:r>
      <w:r w:rsidR="00794B52" w:rsidRPr="00794B52">
        <w:rPr>
          <w:sz w:val="22"/>
          <w:szCs w:val="22"/>
        </w:rPr>
        <w:t>f</w:t>
      </w:r>
      <w:r w:rsidRPr="00794B52">
        <w:rPr>
          <w:sz w:val="22"/>
          <w:szCs w:val="22"/>
        </w:rPr>
        <w:t>) mogą prowadzić do wzrostu wynagrodzenia Wykonawcy jedynie w wysokości poniesionych przez niego, udokumentowanych kosztów w związku z wprowadzeniem zmiany.</w:t>
      </w:r>
    </w:p>
    <w:p w14:paraId="75E6B769" w14:textId="77777777" w:rsidR="00975A17" w:rsidRPr="000D5C64" w:rsidRDefault="00975A17">
      <w:pPr>
        <w:numPr>
          <w:ilvl w:val="1"/>
          <w:numId w:val="51"/>
        </w:numPr>
        <w:spacing w:line="259" w:lineRule="auto"/>
        <w:jc w:val="both"/>
        <w:rPr>
          <w:sz w:val="22"/>
          <w:szCs w:val="22"/>
        </w:rPr>
      </w:pPr>
      <w:r w:rsidRPr="000D5C64">
        <w:rPr>
          <w:sz w:val="22"/>
          <w:szCs w:val="22"/>
        </w:rPr>
        <w:t>Zmiany zakresu rzeczowego i finansowego Umowy:</w:t>
      </w:r>
    </w:p>
    <w:p w14:paraId="2F171D46" w14:textId="3F3C04B5" w:rsidR="00975A17" w:rsidRPr="000D5C64" w:rsidRDefault="00975A17" w:rsidP="00975A17">
      <w:pPr>
        <w:pStyle w:val="Akapitzlist"/>
        <w:spacing w:line="259" w:lineRule="auto"/>
        <w:ind w:left="709"/>
        <w:jc w:val="both"/>
        <w:rPr>
          <w:sz w:val="6"/>
          <w:szCs w:val="6"/>
        </w:rPr>
      </w:pPr>
      <w:bookmarkStart w:id="236" w:name="_Hlk148344507"/>
      <w:r w:rsidRPr="000D5C64">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Pr="000D5C64">
        <w:rPr>
          <w:sz w:val="22"/>
          <w:szCs w:val="22"/>
        </w:rPr>
        <w:t xml:space="preserve">, </w:t>
      </w:r>
      <w:bookmarkEnd w:id="236"/>
      <w:bookmarkEnd w:id="237"/>
      <w:r w:rsidRPr="000D5C64">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081792" w:rsidRPr="000D5C64">
        <w:rPr>
          <w:sz w:val="22"/>
          <w:szCs w:val="22"/>
        </w:rPr>
        <w:br/>
      </w:r>
      <w:r w:rsidRPr="000D5C64">
        <w:rPr>
          <w:sz w:val="22"/>
          <w:szCs w:val="22"/>
        </w:rPr>
        <w:t>z zastrzeżeniem §3 ust</w:t>
      </w:r>
      <w:r w:rsidRPr="00794B52">
        <w:rPr>
          <w:sz w:val="22"/>
          <w:szCs w:val="22"/>
        </w:rPr>
        <w:t>.</w:t>
      </w:r>
      <w:r w:rsidR="00794B52">
        <w:rPr>
          <w:sz w:val="22"/>
          <w:szCs w:val="22"/>
        </w:rPr>
        <w:t xml:space="preserve"> </w:t>
      </w:r>
      <w:r w:rsidR="00E57DF9" w:rsidRPr="00794B52">
        <w:rPr>
          <w:sz w:val="22"/>
          <w:szCs w:val="22"/>
        </w:rPr>
        <w:t>6</w:t>
      </w:r>
      <w:r w:rsidRPr="000D5C64">
        <w:rPr>
          <w:sz w:val="22"/>
          <w:szCs w:val="22"/>
        </w:rPr>
        <w:t xml:space="preserve"> Umowy</w:t>
      </w:r>
      <w:r w:rsidR="00081792" w:rsidRPr="000D5C64">
        <w:rPr>
          <w:sz w:val="22"/>
          <w:szCs w:val="22"/>
        </w:rPr>
        <w:t>.</w:t>
      </w:r>
    </w:p>
    <w:p w14:paraId="24CAD016" w14:textId="77777777" w:rsidR="00975A17" w:rsidRPr="000D5C64" w:rsidRDefault="00975A17" w:rsidP="00975A17">
      <w:pPr>
        <w:spacing w:line="259" w:lineRule="auto"/>
        <w:ind w:left="1080"/>
        <w:contextualSpacing/>
        <w:jc w:val="both"/>
        <w:rPr>
          <w:sz w:val="6"/>
          <w:szCs w:val="6"/>
        </w:rPr>
      </w:pPr>
    </w:p>
    <w:p w14:paraId="139DA4AD" w14:textId="0603939E" w:rsidR="00975A17" w:rsidRPr="00794B52" w:rsidRDefault="00975A17">
      <w:pPr>
        <w:numPr>
          <w:ilvl w:val="0"/>
          <w:numId w:val="51"/>
        </w:numPr>
        <w:spacing w:line="259" w:lineRule="auto"/>
        <w:jc w:val="both"/>
        <w:rPr>
          <w:sz w:val="22"/>
          <w:szCs w:val="22"/>
        </w:rPr>
      </w:pPr>
      <w:r w:rsidRPr="00794B52">
        <w:rPr>
          <w:sz w:val="22"/>
          <w:szCs w:val="22"/>
        </w:rPr>
        <w:t>Zmiany Umowy niewymagające formy aneksu:</w:t>
      </w:r>
    </w:p>
    <w:p w14:paraId="21C33BAB" w14:textId="539AE1D6" w:rsidR="00975A17" w:rsidRPr="00794B52" w:rsidRDefault="00975A17">
      <w:pPr>
        <w:pStyle w:val="Akapitzlist"/>
        <w:numPr>
          <w:ilvl w:val="0"/>
          <w:numId w:val="47"/>
        </w:numPr>
        <w:spacing w:line="259" w:lineRule="auto"/>
        <w:jc w:val="both"/>
        <w:rPr>
          <w:sz w:val="22"/>
          <w:szCs w:val="22"/>
        </w:rPr>
      </w:pPr>
      <w:r w:rsidRPr="00794B52">
        <w:rPr>
          <w:sz w:val="22"/>
          <w:szCs w:val="22"/>
        </w:rPr>
        <w:t xml:space="preserve">zmiana zasad dokonywania odbiorów świadczonych </w:t>
      </w:r>
      <w:r w:rsidR="00DE3274" w:rsidRPr="00794B52">
        <w:rPr>
          <w:sz w:val="22"/>
          <w:szCs w:val="22"/>
        </w:rPr>
        <w:t>robót</w:t>
      </w:r>
      <w:r w:rsidRPr="00794B52">
        <w:rPr>
          <w:sz w:val="22"/>
          <w:szCs w:val="22"/>
        </w:rPr>
        <w:t xml:space="preserve">, o której mowa w §15 ust. 2 pkt 2) lit. </w:t>
      </w:r>
      <w:r w:rsidR="00794B52" w:rsidRPr="00794B52">
        <w:rPr>
          <w:sz w:val="22"/>
          <w:szCs w:val="22"/>
        </w:rPr>
        <w:t>d</w:t>
      </w:r>
      <w:r w:rsidRPr="00794B52">
        <w:rPr>
          <w:sz w:val="22"/>
          <w:szCs w:val="22"/>
        </w:rPr>
        <w:t>),</w:t>
      </w:r>
    </w:p>
    <w:p w14:paraId="59D4D926" w14:textId="032D755D" w:rsidR="00975A17" w:rsidRPr="00794B52" w:rsidRDefault="00975A17">
      <w:pPr>
        <w:pStyle w:val="Akapitzlist"/>
        <w:numPr>
          <w:ilvl w:val="0"/>
          <w:numId w:val="47"/>
        </w:numPr>
        <w:spacing w:line="259" w:lineRule="auto"/>
        <w:jc w:val="both"/>
        <w:rPr>
          <w:sz w:val="22"/>
          <w:szCs w:val="22"/>
        </w:rPr>
      </w:pPr>
      <w:r w:rsidRPr="00794B52">
        <w:rPr>
          <w:sz w:val="22"/>
          <w:szCs w:val="22"/>
        </w:rPr>
        <w:t xml:space="preserve">zmiana treści dokumentów przedstawianych wzajemnie przez Strony w trakcie realizacji Umowy lub sposobu informowania o realizacji Umowy, o której mowa (§15 ust. 2. pkt 2) lit. </w:t>
      </w:r>
      <w:r w:rsidR="00794B52" w:rsidRPr="00794B52">
        <w:rPr>
          <w:sz w:val="22"/>
          <w:szCs w:val="22"/>
        </w:rPr>
        <w:t>d</w:t>
      </w:r>
      <w:r w:rsidRPr="00794B52">
        <w:rPr>
          <w:sz w:val="22"/>
          <w:szCs w:val="22"/>
        </w:rPr>
        <w:t>),</w:t>
      </w:r>
    </w:p>
    <w:p w14:paraId="559B7253" w14:textId="3519170D" w:rsidR="00975A17" w:rsidRPr="000D5C64" w:rsidRDefault="00975A17">
      <w:pPr>
        <w:pStyle w:val="Akapitzlist"/>
        <w:numPr>
          <w:ilvl w:val="0"/>
          <w:numId w:val="47"/>
        </w:numPr>
        <w:spacing w:line="259" w:lineRule="auto"/>
        <w:jc w:val="both"/>
        <w:rPr>
          <w:sz w:val="22"/>
          <w:szCs w:val="22"/>
        </w:rPr>
      </w:pPr>
      <w:r w:rsidRPr="000D5C64">
        <w:rPr>
          <w:sz w:val="22"/>
          <w:szCs w:val="22"/>
        </w:rPr>
        <w:t xml:space="preserve">zmiana lub wprowadzenie </w:t>
      </w:r>
      <w:r w:rsidR="00193B66" w:rsidRPr="000D5C64">
        <w:rPr>
          <w:sz w:val="22"/>
          <w:szCs w:val="22"/>
        </w:rPr>
        <w:t xml:space="preserve">nowego Podwykonawcy (§10 ust. </w:t>
      </w:r>
      <w:r w:rsidRPr="000D5C64">
        <w:rPr>
          <w:sz w:val="22"/>
          <w:szCs w:val="22"/>
        </w:rPr>
        <w:t>3</w:t>
      </w:r>
      <w:r w:rsidR="00DE3274" w:rsidRPr="000D5C64">
        <w:rPr>
          <w:sz w:val="22"/>
          <w:szCs w:val="22"/>
        </w:rPr>
        <w:t>5</w:t>
      </w:r>
      <w:r w:rsidRPr="000D5C64">
        <w:rPr>
          <w:sz w:val="22"/>
          <w:szCs w:val="22"/>
        </w:rPr>
        <w:t>),</w:t>
      </w:r>
    </w:p>
    <w:p w14:paraId="477DCD18" w14:textId="77777777" w:rsidR="00975A17" w:rsidRPr="000D5C64" w:rsidRDefault="00975A17">
      <w:pPr>
        <w:pStyle w:val="Akapitzlist"/>
        <w:numPr>
          <w:ilvl w:val="0"/>
          <w:numId w:val="47"/>
        </w:numPr>
        <w:spacing w:line="259" w:lineRule="auto"/>
        <w:jc w:val="both"/>
        <w:rPr>
          <w:sz w:val="22"/>
          <w:szCs w:val="22"/>
        </w:rPr>
      </w:pPr>
      <w:r w:rsidRPr="000D5C64">
        <w:rPr>
          <w:sz w:val="22"/>
          <w:szCs w:val="22"/>
        </w:rPr>
        <w:t>zmiana osób odpowiedzialnych za nadzór (§11 ust. 3),</w:t>
      </w:r>
    </w:p>
    <w:p w14:paraId="4031DD9F" w14:textId="77777777" w:rsidR="00975A17" w:rsidRPr="000D5C64" w:rsidRDefault="00975A17">
      <w:pPr>
        <w:pStyle w:val="Akapitzlist"/>
        <w:numPr>
          <w:ilvl w:val="0"/>
          <w:numId w:val="47"/>
        </w:numPr>
        <w:spacing w:line="259" w:lineRule="auto"/>
        <w:jc w:val="both"/>
        <w:rPr>
          <w:i/>
          <w:iCs/>
          <w:sz w:val="22"/>
          <w:szCs w:val="22"/>
        </w:rPr>
      </w:pPr>
      <w:r w:rsidRPr="000D5C64">
        <w:rPr>
          <w:sz w:val="22"/>
          <w:szCs w:val="22"/>
        </w:rPr>
        <w:t xml:space="preserve">zmiana terminu realizacji w związku z wystąpieniem siły wyższej, wg zasad określonych w §21 ust.4. </w:t>
      </w:r>
    </w:p>
    <w:p w14:paraId="0377237E" w14:textId="77777777" w:rsidR="00975A17" w:rsidRPr="000D5C64" w:rsidRDefault="00975A17" w:rsidP="00975A17">
      <w:pPr>
        <w:spacing w:line="259" w:lineRule="auto"/>
        <w:ind w:left="360"/>
        <w:jc w:val="both"/>
        <w:rPr>
          <w:sz w:val="8"/>
          <w:szCs w:val="8"/>
        </w:rPr>
      </w:pPr>
    </w:p>
    <w:p w14:paraId="6F5FACCF" w14:textId="5C854301" w:rsidR="00975A17" w:rsidRPr="000D5C64" w:rsidRDefault="00975A17" w:rsidP="00975A17">
      <w:pPr>
        <w:pStyle w:val="Nagwek2"/>
      </w:pPr>
      <w:bookmarkStart w:id="238" w:name="_Toc148612313"/>
      <w:bookmarkEnd w:id="233"/>
      <w:bookmarkEnd w:id="235"/>
      <w:r w:rsidRPr="000D5C64">
        <w:lastRenderedPageBreak/>
        <w:t>§ 16. Waloryzacja</w:t>
      </w:r>
      <w:bookmarkEnd w:id="238"/>
      <w:r w:rsidRPr="000D5C64">
        <w:t xml:space="preserve"> </w:t>
      </w:r>
      <w:r w:rsidR="00B43A00" w:rsidRPr="000D5C64">
        <w:t>– nie dotyczy</w:t>
      </w:r>
    </w:p>
    <w:p w14:paraId="3E0DB113" w14:textId="77777777" w:rsidR="00975A17" w:rsidRPr="00B43A00" w:rsidRDefault="00975A17" w:rsidP="00975A17">
      <w:pPr>
        <w:pStyle w:val="Nagwek2"/>
      </w:pPr>
      <w:bookmarkStart w:id="239" w:name="_Toc64016213"/>
      <w:bookmarkStart w:id="240" w:name="_Toc106095875"/>
      <w:bookmarkStart w:id="241" w:name="_Toc106096315"/>
      <w:bookmarkStart w:id="242" w:name="_Toc106096419"/>
      <w:bookmarkStart w:id="243" w:name="_Toc148612314"/>
      <w:bookmarkStart w:id="244" w:name="_Hlk67826426"/>
      <w:bookmarkEnd w:id="234"/>
      <w:r w:rsidRPr="00B43A00">
        <w:t>§ 17. Ochrona danych osobowych</w:t>
      </w:r>
      <w:bookmarkEnd w:id="239"/>
      <w:bookmarkEnd w:id="240"/>
      <w:bookmarkEnd w:id="241"/>
      <w:bookmarkEnd w:id="242"/>
      <w:bookmarkEnd w:id="243"/>
      <w:r w:rsidRPr="00B43A00">
        <w:t xml:space="preserve"> </w:t>
      </w:r>
    </w:p>
    <w:p w14:paraId="2E4EFA59" w14:textId="77777777" w:rsidR="00975A17" w:rsidRPr="00B43A00" w:rsidRDefault="00975A17" w:rsidP="00C371D4">
      <w:pPr>
        <w:pStyle w:val="Akapitzlist"/>
        <w:spacing w:before="120"/>
        <w:ind w:left="284"/>
        <w:jc w:val="both"/>
        <w:rPr>
          <w:b/>
          <w:bCs/>
          <w:sz w:val="22"/>
          <w:szCs w:val="22"/>
        </w:rPr>
      </w:pPr>
      <w:r w:rsidRPr="00B43A00">
        <w:rPr>
          <w:sz w:val="22"/>
          <w:szCs w:val="22"/>
        </w:rPr>
        <w:t xml:space="preserve">Uregulowania dotyczące ochrony danych osobowych zawarte zostały w </w:t>
      </w:r>
      <w:r w:rsidRPr="00B43A00">
        <w:rPr>
          <w:b/>
          <w:bCs/>
          <w:sz w:val="22"/>
          <w:szCs w:val="22"/>
        </w:rPr>
        <w:t>Załączniku nr 3 do Umowy.</w:t>
      </w:r>
      <w:bookmarkEnd w:id="244"/>
    </w:p>
    <w:p w14:paraId="26E6F702" w14:textId="77777777" w:rsidR="00975A17" w:rsidRPr="00B43A00" w:rsidRDefault="00975A17" w:rsidP="00975A17">
      <w:pPr>
        <w:pStyle w:val="Nagwek2"/>
      </w:pPr>
      <w:bookmarkStart w:id="245" w:name="_Toc64016214"/>
      <w:bookmarkStart w:id="246" w:name="_Toc106095876"/>
      <w:bookmarkStart w:id="247" w:name="_Toc106096316"/>
      <w:bookmarkStart w:id="248" w:name="_Toc106096420"/>
      <w:bookmarkStart w:id="249" w:name="_Toc148612315"/>
      <w:r w:rsidRPr="00B43A00">
        <w:t>§ 18. Ochrona tajemnic przedsiębiorcy, zachowanie poufności</w:t>
      </w:r>
      <w:bookmarkEnd w:id="245"/>
      <w:bookmarkEnd w:id="246"/>
      <w:bookmarkEnd w:id="247"/>
      <w:bookmarkEnd w:id="248"/>
      <w:bookmarkEnd w:id="249"/>
      <w:r w:rsidRPr="00B43A00">
        <w:t xml:space="preserve"> </w:t>
      </w:r>
    </w:p>
    <w:p w14:paraId="059ED6EE" w14:textId="77777777" w:rsidR="00975A17" w:rsidRPr="00B43A00" w:rsidRDefault="00975A17">
      <w:pPr>
        <w:numPr>
          <w:ilvl w:val="0"/>
          <w:numId w:val="41"/>
        </w:numPr>
        <w:spacing w:before="120" w:line="259" w:lineRule="auto"/>
        <w:ind w:left="363" w:hanging="357"/>
        <w:jc w:val="both"/>
        <w:rPr>
          <w:sz w:val="22"/>
          <w:szCs w:val="22"/>
        </w:rPr>
      </w:pPr>
      <w:bookmarkStart w:id="250" w:name="_Hlk67826457"/>
      <w:r w:rsidRPr="00B43A0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9A81BB6" w14:textId="189E472A" w:rsidR="00975A17" w:rsidRPr="00B43A00" w:rsidRDefault="00975A17">
      <w:pPr>
        <w:numPr>
          <w:ilvl w:val="0"/>
          <w:numId w:val="41"/>
        </w:numPr>
        <w:spacing w:line="259" w:lineRule="auto"/>
        <w:ind w:hanging="357"/>
        <w:jc w:val="both"/>
        <w:rPr>
          <w:sz w:val="22"/>
          <w:szCs w:val="22"/>
        </w:rPr>
      </w:pPr>
      <w:r w:rsidRPr="00B43A0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13BF840" w14:textId="77777777" w:rsidR="00975A17" w:rsidRPr="00B43A00" w:rsidRDefault="00975A17">
      <w:pPr>
        <w:numPr>
          <w:ilvl w:val="0"/>
          <w:numId w:val="41"/>
        </w:numPr>
        <w:spacing w:line="259" w:lineRule="auto"/>
        <w:ind w:hanging="357"/>
        <w:jc w:val="both"/>
        <w:rPr>
          <w:sz w:val="22"/>
          <w:szCs w:val="22"/>
        </w:rPr>
      </w:pPr>
      <w:r w:rsidRPr="00B43A0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4AF6EA3" w14:textId="6C11F058" w:rsidR="00975A17" w:rsidRPr="00B43A00" w:rsidRDefault="00975A17">
      <w:pPr>
        <w:numPr>
          <w:ilvl w:val="0"/>
          <w:numId w:val="41"/>
        </w:numPr>
        <w:spacing w:line="259" w:lineRule="auto"/>
        <w:ind w:hanging="357"/>
        <w:jc w:val="both"/>
        <w:rPr>
          <w:sz w:val="22"/>
          <w:szCs w:val="22"/>
        </w:rPr>
      </w:pPr>
      <w:r w:rsidRPr="00B43A00">
        <w:rPr>
          <w:sz w:val="22"/>
          <w:szCs w:val="22"/>
        </w:rPr>
        <w:t>Wykonawca nie jest zobowiązany traktować jako poufnej, żadnej informacji ujawnionej mu przez Zamawiającego, która:</w:t>
      </w:r>
    </w:p>
    <w:p w14:paraId="093456AF" w14:textId="0B1CD487" w:rsidR="00975A17" w:rsidRPr="00B43A00" w:rsidRDefault="00975A17">
      <w:pPr>
        <w:numPr>
          <w:ilvl w:val="1"/>
          <w:numId w:val="41"/>
        </w:numPr>
        <w:spacing w:line="259" w:lineRule="auto"/>
        <w:jc w:val="both"/>
        <w:rPr>
          <w:sz w:val="22"/>
          <w:szCs w:val="22"/>
        </w:rPr>
      </w:pPr>
      <w:r w:rsidRPr="00B43A00">
        <w:rPr>
          <w:sz w:val="22"/>
          <w:szCs w:val="22"/>
        </w:rPr>
        <w:t>była zgodnie z prawem znana Wykonawcy przed jej ujawnieniem przez Zamawiającego lub</w:t>
      </w:r>
    </w:p>
    <w:p w14:paraId="37EE3325" w14:textId="77777777" w:rsidR="00975A17" w:rsidRPr="00B43A00" w:rsidRDefault="00975A17">
      <w:pPr>
        <w:numPr>
          <w:ilvl w:val="1"/>
          <w:numId w:val="41"/>
        </w:numPr>
        <w:spacing w:line="259" w:lineRule="auto"/>
        <w:jc w:val="both"/>
        <w:rPr>
          <w:sz w:val="22"/>
          <w:szCs w:val="22"/>
        </w:rPr>
      </w:pPr>
      <w:r w:rsidRPr="00B43A00">
        <w:rPr>
          <w:sz w:val="22"/>
          <w:szCs w:val="22"/>
        </w:rPr>
        <w:t xml:space="preserve">została bez żadnych ograniczeń w zakresie poufności przekazana przez Zamawiającego jakiejkolwiek osobie lub jednostce, lub </w:t>
      </w:r>
    </w:p>
    <w:p w14:paraId="482CD56D" w14:textId="77777777" w:rsidR="00975A17" w:rsidRPr="00B43A00" w:rsidRDefault="00975A17">
      <w:pPr>
        <w:numPr>
          <w:ilvl w:val="1"/>
          <w:numId w:val="41"/>
        </w:numPr>
        <w:spacing w:line="259" w:lineRule="auto"/>
        <w:jc w:val="both"/>
        <w:rPr>
          <w:sz w:val="22"/>
          <w:szCs w:val="22"/>
        </w:rPr>
      </w:pPr>
      <w:r w:rsidRPr="00B43A00">
        <w:rPr>
          <w:sz w:val="22"/>
          <w:szCs w:val="22"/>
        </w:rPr>
        <w:t xml:space="preserve">jest powszechnie znana lub została ujawniona publiczne bez naruszenia niniejszej klauzuli poufności. </w:t>
      </w:r>
    </w:p>
    <w:p w14:paraId="7B049F45" w14:textId="77777777" w:rsidR="00975A17" w:rsidRPr="00B43A00" w:rsidRDefault="00975A17">
      <w:pPr>
        <w:numPr>
          <w:ilvl w:val="0"/>
          <w:numId w:val="41"/>
        </w:numPr>
        <w:spacing w:line="259" w:lineRule="auto"/>
        <w:ind w:hanging="357"/>
        <w:jc w:val="both"/>
        <w:rPr>
          <w:sz w:val="22"/>
          <w:szCs w:val="22"/>
        </w:rPr>
      </w:pPr>
      <w:r w:rsidRPr="00B43A00">
        <w:rPr>
          <w:sz w:val="22"/>
          <w:szCs w:val="22"/>
        </w:rPr>
        <w:t xml:space="preserve">Ujawnienie informacji stanowiących tajemnicę przedsiębiorstwa jest także dopuszczalne </w:t>
      </w:r>
      <w:r w:rsidRPr="00B43A00">
        <w:rPr>
          <w:sz w:val="22"/>
          <w:szCs w:val="22"/>
        </w:rPr>
        <w:br/>
        <w:t>w następujących sytuacjach:</w:t>
      </w:r>
    </w:p>
    <w:p w14:paraId="7B5F10C0" w14:textId="77777777" w:rsidR="00975A17" w:rsidRPr="00B43A00" w:rsidRDefault="00975A17">
      <w:pPr>
        <w:numPr>
          <w:ilvl w:val="1"/>
          <w:numId w:val="41"/>
        </w:numPr>
        <w:spacing w:line="259" w:lineRule="auto"/>
        <w:ind w:left="714" w:hanging="357"/>
        <w:jc w:val="both"/>
        <w:rPr>
          <w:sz w:val="22"/>
          <w:szCs w:val="22"/>
        </w:rPr>
      </w:pPr>
      <w:r w:rsidRPr="00B43A00">
        <w:rPr>
          <w:sz w:val="22"/>
          <w:szCs w:val="22"/>
        </w:rPr>
        <w:t>Wykonawca może w razie potrzeby dzielić się informacjami związanymi z realizacją Umowy z Podwykonawcami zaangażowanymi w realizację Umowy, z zastrzeżeniem zachowania poufności informacji przez Podwykonawców;</w:t>
      </w:r>
    </w:p>
    <w:p w14:paraId="09128B2B" w14:textId="77777777" w:rsidR="00975A17" w:rsidRPr="00B43A00" w:rsidRDefault="00975A17">
      <w:pPr>
        <w:numPr>
          <w:ilvl w:val="1"/>
          <w:numId w:val="41"/>
        </w:numPr>
        <w:spacing w:line="259" w:lineRule="auto"/>
        <w:ind w:left="714" w:hanging="357"/>
        <w:jc w:val="both"/>
        <w:rPr>
          <w:sz w:val="22"/>
          <w:szCs w:val="22"/>
        </w:rPr>
      </w:pPr>
      <w:r w:rsidRPr="00B43A00">
        <w:rPr>
          <w:sz w:val="22"/>
          <w:szCs w:val="22"/>
        </w:rPr>
        <w:t xml:space="preserve">Wykonawca może ujawniać informacje osobom trzecim, takim jak doradcy i/lub ubezpieczyciele zobowiązani ustawowo do zachowania tajemnicy zawodowej. </w:t>
      </w:r>
    </w:p>
    <w:p w14:paraId="27719603" w14:textId="77777777" w:rsidR="00975A17" w:rsidRPr="00B43A00" w:rsidRDefault="00975A17">
      <w:pPr>
        <w:numPr>
          <w:ilvl w:val="1"/>
          <w:numId w:val="41"/>
        </w:numPr>
        <w:spacing w:line="259" w:lineRule="auto"/>
        <w:ind w:left="714" w:hanging="357"/>
        <w:jc w:val="both"/>
        <w:rPr>
          <w:sz w:val="22"/>
          <w:szCs w:val="22"/>
        </w:rPr>
      </w:pPr>
      <w:r w:rsidRPr="00B43A0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B43A00">
        <w:rPr>
          <w:sz w:val="22"/>
          <w:szCs w:val="22"/>
        </w:rPr>
        <w:br/>
        <w:t>z przepisów prawa.</w:t>
      </w:r>
    </w:p>
    <w:p w14:paraId="4B94BD11" w14:textId="77777777" w:rsidR="00975A17" w:rsidRPr="00B43A00" w:rsidRDefault="00975A17">
      <w:pPr>
        <w:numPr>
          <w:ilvl w:val="0"/>
          <w:numId w:val="41"/>
        </w:numPr>
        <w:spacing w:line="259" w:lineRule="auto"/>
        <w:ind w:left="363" w:hanging="357"/>
        <w:jc w:val="both"/>
        <w:rPr>
          <w:sz w:val="22"/>
          <w:szCs w:val="22"/>
        </w:rPr>
      </w:pPr>
      <w:r w:rsidRPr="00B43A00">
        <w:rPr>
          <w:sz w:val="22"/>
          <w:szCs w:val="22"/>
        </w:rPr>
        <w:t>W sytuacjach, o których mowa w ust. 5 pkt 1-2, podmioty które pozyskają informacje, są zobowiązane do zachowania ich poufności.</w:t>
      </w:r>
    </w:p>
    <w:p w14:paraId="2426160F" w14:textId="4CBCD478" w:rsidR="00975A17" w:rsidRPr="00B43A00" w:rsidRDefault="00975A17">
      <w:pPr>
        <w:numPr>
          <w:ilvl w:val="0"/>
          <w:numId w:val="41"/>
        </w:numPr>
        <w:spacing w:line="259" w:lineRule="auto"/>
        <w:ind w:left="363" w:hanging="357"/>
        <w:jc w:val="both"/>
        <w:rPr>
          <w:sz w:val="22"/>
          <w:szCs w:val="22"/>
        </w:rPr>
      </w:pPr>
      <w:r w:rsidRPr="00B43A00">
        <w:rPr>
          <w:sz w:val="22"/>
          <w:szCs w:val="22"/>
        </w:rPr>
        <w:t xml:space="preserve">Wykonawca zobowiązuje się, że wszelkie dane i informacje uzyskane w związku </w:t>
      </w:r>
      <w:r w:rsidR="00900FEF" w:rsidRPr="00B43A00">
        <w:rPr>
          <w:sz w:val="22"/>
          <w:szCs w:val="22"/>
        </w:rPr>
        <w:br/>
      </w:r>
      <w:r w:rsidRPr="00B43A00">
        <w:rPr>
          <w:sz w:val="22"/>
          <w:szCs w:val="22"/>
        </w:rPr>
        <w:t xml:space="preserve">z wykonywaniem Umowy na temat stanu, organizacji i interesów Zamawiającego nie zostaną ujawnione, udostępnione lub upublicznione ani w części, ani w całości, o ile nie wynika to </w:t>
      </w:r>
      <w:r w:rsidR="00900FEF" w:rsidRPr="00B43A00">
        <w:rPr>
          <w:sz w:val="22"/>
          <w:szCs w:val="22"/>
        </w:rPr>
        <w:br/>
      </w:r>
      <w:r w:rsidRPr="00B43A00">
        <w:rPr>
          <w:sz w:val="22"/>
          <w:szCs w:val="22"/>
        </w:rPr>
        <w:t xml:space="preserve">z innych postanowień Umowy, a jednocześnie nie służy do jej realizacji, z zastrzeżeniem ust. 4 </w:t>
      </w:r>
      <w:r w:rsidR="00900FEF" w:rsidRPr="00B43A00">
        <w:rPr>
          <w:sz w:val="22"/>
          <w:szCs w:val="22"/>
        </w:rPr>
        <w:br/>
      </w:r>
      <w:r w:rsidRPr="00B43A00">
        <w:rPr>
          <w:sz w:val="22"/>
          <w:szCs w:val="22"/>
        </w:rPr>
        <w:t>i 5.</w:t>
      </w:r>
    </w:p>
    <w:p w14:paraId="642911F7" w14:textId="77777777" w:rsidR="00975A17" w:rsidRPr="00B43A00" w:rsidRDefault="00975A17">
      <w:pPr>
        <w:numPr>
          <w:ilvl w:val="0"/>
          <w:numId w:val="41"/>
        </w:numPr>
        <w:spacing w:line="259" w:lineRule="auto"/>
        <w:ind w:left="363" w:hanging="357"/>
        <w:jc w:val="both"/>
        <w:rPr>
          <w:sz w:val="22"/>
          <w:szCs w:val="22"/>
        </w:rPr>
      </w:pPr>
      <w:r w:rsidRPr="00B43A00">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6A32CBD" w14:textId="77777777" w:rsidR="00975A17" w:rsidRPr="00B43A00" w:rsidRDefault="00975A17">
      <w:pPr>
        <w:numPr>
          <w:ilvl w:val="0"/>
          <w:numId w:val="41"/>
        </w:numPr>
        <w:spacing w:line="259" w:lineRule="auto"/>
        <w:ind w:left="363" w:hanging="357"/>
        <w:jc w:val="both"/>
        <w:rPr>
          <w:sz w:val="22"/>
          <w:szCs w:val="22"/>
        </w:rPr>
      </w:pPr>
      <w:r w:rsidRPr="00B43A0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CF819BE" w14:textId="77777777" w:rsidR="00975A17" w:rsidRPr="00B43A00" w:rsidRDefault="00975A17">
      <w:pPr>
        <w:numPr>
          <w:ilvl w:val="0"/>
          <w:numId w:val="41"/>
        </w:numPr>
        <w:spacing w:line="259" w:lineRule="auto"/>
        <w:ind w:left="363" w:hanging="357"/>
        <w:jc w:val="both"/>
        <w:rPr>
          <w:sz w:val="22"/>
          <w:szCs w:val="22"/>
        </w:rPr>
      </w:pPr>
      <w:bookmarkStart w:id="251" w:name="_Hlk146785679"/>
      <w:r w:rsidRPr="00B43A00">
        <w:rPr>
          <w:sz w:val="22"/>
          <w:szCs w:val="22"/>
        </w:rPr>
        <w:t>Za naruszenie zasady poufności przez Podwykonawców, o których mowa w § 18 ust. 5 pkt 1) Umowy oraz osoby trzecie, o których mowa w § 18 ust. 5 pkt 2 Umowy Wykonawca odpowiada jakby to on dopuścił się naruszenia.</w:t>
      </w:r>
      <w:bookmarkEnd w:id="251"/>
    </w:p>
    <w:p w14:paraId="250041A7" w14:textId="77777777" w:rsidR="00975A17" w:rsidRPr="00B43A00" w:rsidRDefault="00975A17" w:rsidP="00975A17">
      <w:pPr>
        <w:pStyle w:val="Nagwek2"/>
      </w:pPr>
      <w:bookmarkStart w:id="252" w:name="_Toc64016215"/>
      <w:bookmarkStart w:id="253" w:name="_Toc106095877"/>
      <w:bookmarkStart w:id="254" w:name="_Toc106096317"/>
      <w:bookmarkStart w:id="255" w:name="_Toc106096421"/>
      <w:bookmarkStart w:id="256" w:name="_Toc148612316"/>
      <w:bookmarkEnd w:id="250"/>
      <w:r w:rsidRPr="00B43A00">
        <w:t>§ 19. Zasady etyki</w:t>
      </w:r>
      <w:bookmarkEnd w:id="252"/>
      <w:bookmarkEnd w:id="253"/>
      <w:bookmarkEnd w:id="254"/>
      <w:bookmarkEnd w:id="255"/>
      <w:bookmarkEnd w:id="256"/>
    </w:p>
    <w:p w14:paraId="15E35CEB" w14:textId="77777777" w:rsidR="00975A17" w:rsidRPr="00B43A00" w:rsidRDefault="00975A17">
      <w:pPr>
        <w:numPr>
          <w:ilvl w:val="0"/>
          <w:numId w:val="42"/>
        </w:numPr>
        <w:spacing w:before="120" w:line="259" w:lineRule="auto"/>
        <w:ind w:left="363" w:hanging="357"/>
        <w:jc w:val="both"/>
        <w:rPr>
          <w:sz w:val="22"/>
          <w:szCs w:val="22"/>
        </w:rPr>
      </w:pPr>
      <w:bookmarkStart w:id="257" w:name="_Hlk67826550"/>
      <w:r w:rsidRPr="00B43A00">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E704E28" w14:textId="77777777" w:rsidR="00975A17" w:rsidRPr="00B43A00" w:rsidRDefault="00975A17">
      <w:pPr>
        <w:numPr>
          <w:ilvl w:val="1"/>
          <w:numId w:val="42"/>
        </w:numPr>
        <w:spacing w:line="259" w:lineRule="auto"/>
        <w:ind w:hanging="357"/>
        <w:jc w:val="both"/>
        <w:rPr>
          <w:sz w:val="22"/>
          <w:szCs w:val="22"/>
        </w:rPr>
      </w:pPr>
      <w:r w:rsidRPr="00B43A00">
        <w:rPr>
          <w:sz w:val="22"/>
          <w:szCs w:val="22"/>
        </w:rPr>
        <w:t xml:space="preserve">popełnienia przestępstw określonych w art. 16 ustawy z dnia 28 października 2002 r. </w:t>
      </w:r>
      <w:bookmarkStart w:id="258" w:name="_Hlk144468375"/>
      <w:r w:rsidRPr="00B43A00">
        <w:rPr>
          <w:sz w:val="22"/>
          <w:szCs w:val="22"/>
        </w:rPr>
        <w:t>o odpowiedzialności podmiotów zbiorowych za czyny zabronione pod groźbą kary</w:t>
      </w:r>
      <w:bookmarkEnd w:id="258"/>
      <w:r w:rsidRPr="00B43A00">
        <w:rPr>
          <w:sz w:val="22"/>
          <w:szCs w:val="22"/>
        </w:rPr>
        <w:t xml:space="preserve"> (Dz. U. </w:t>
      </w:r>
      <w:r w:rsidRPr="00B43A00">
        <w:rPr>
          <w:sz w:val="22"/>
          <w:szCs w:val="22"/>
        </w:rPr>
        <w:br/>
        <w:t>2002 nr 197 poz.1661 z późn. zm.).</w:t>
      </w:r>
    </w:p>
    <w:p w14:paraId="45732381" w14:textId="77777777" w:rsidR="00975A17" w:rsidRPr="00B43A00" w:rsidRDefault="00975A17">
      <w:pPr>
        <w:numPr>
          <w:ilvl w:val="1"/>
          <w:numId w:val="42"/>
        </w:numPr>
        <w:spacing w:line="259" w:lineRule="auto"/>
        <w:ind w:hanging="357"/>
        <w:jc w:val="both"/>
        <w:rPr>
          <w:sz w:val="22"/>
          <w:szCs w:val="22"/>
        </w:rPr>
      </w:pPr>
      <w:r w:rsidRPr="00B43A00">
        <w:rPr>
          <w:sz w:val="22"/>
          <w:szCs w:val="22"/>
        </w:rPr>
        <w:t xml:space="preserve">popełnienia czynów wskazanych w ustawie z dnia 16 kwietnia 1993 roku </w:t>
      </w:r>
      <w:bookmarkStart w:id="259" w:name="_Hlk144468401"/>
      <w:r w:rsidRPr="00B43A00">
        <w:rPr>
          <w:sz w:val="22"/>
          <w:szCs w:val="22"/>
        </w:rPr>
        <w:t>o zwalczaniu nieuczciwej konkurencji</w:t>
      </w:r>
      <w:bookmarkEnd w:id="259"/>
      <w:r w:rsidRPr="00B43A00">
        <w:rPr>
          <w:sz w:val="22"/>
          <w:szCs w:val="22"/>
        </w:rPr>
        <w:t xml:space="preserve"> </w:t>
      </w:r>
      <w:bookmarkStart w:id="260" w:name="_Hlk148611757"/>
      <w:r w:rsidRPr="00B43A00">
        <w:rPr>
          <w:sz w:val="22"/>
          <w:szCs w:val="22"/>
        </w:rPr>
        <w:t>(Dz. U. 1993 nr 47 poz.211. z późn. zm.).</w:t>
      </w:r>
      <w:bookmarkEnd w:id="260"/>
    </w:p>
    <w:p w14:paraId="6D25F6EF" w14:textId="77777777" w:rsidR="00975A17" w:rsidRPr="00B43A00" w:rsidRDefault="00975A17">
      <w:pPr>
        <w:numPr>
          <w:ilvl w:val="0"/>
          <w:numId w:val="42"/>
        </w:numPr>
        <w:spacing w:line="259" w:lineRule="auto"/>
        <w:ind w:hanging="357"/>
        <w:jc w:val="both"/>
        <w:rPr>
          <w:sz w:val="22"/>
          <w:szCs w:val="22"/>
        </w:rPr>
      </w:pPr>
      <w:r w:rsidRPr="00B43A0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47F1E51" w14:textId="5EFFDA1F" w:rsidR="001E53ED" w:rsidRPr="00B43A00" w:rsidRDefault="001E53ED">
      <w:pPr>
        <w:numPr>
          <w:ilvl w:val="0"/>
          <w:numId w:val="42"/>
        </w:numPr>
        <w:spacing w:line="259" w:lineRule="auto"/>
        <w:jc w:val="both"/>
        <w:rPr>
          <w:sz w:val="22"/>
          <w:szCs w:val="22"/>
        </w:rPr>
      </w:pPr>
      <w:r w:rsidRPr="00B43A00">
        <w:rPr>
          <w:sz w:val="22"/>
          <w:szCs w:val="22"/>
        </w:rPr>
        <w:t xml:space="preserve">Strony oświadczają, że zapoznały się z Polityką Antykorupcyjną Polskiej Grupy Górniczej S.A. </w:t>
      </w:r>
      <w:r w:rsidR="00900FEF" w:rsidRPr="00B43A00">
        <w:rPr>
          <w:sz w:val="22"/>
          <w:szCs w:val="22"/>
        </w:rPr>
        <w:br/>
      </w:r>
      <w:r w:rsidRPr="00B43A00">
        <w:rPr>
          <w:sz w:val="22"/>
          <w:szCs w:val="22"/>
        </w:rPr>
        <w:t xml:space="preserve">i zobowiązują się do jej stosowania oraz zapoznawania się ze zmianami Polityki, której treść znajduje się pod adresem: https://www.pgg.pl/strefa-korporacyjna/firma/inne/polityka-antykorupcyjna  </w:t>
      </w:r>
    </w:p>
    <w:p w14:paraId="7BBAEE0D" w14:textId="77777777" w:rsidR="001E53ED" w:rsidRPr="00B43A00" w:rsidRDefault="001E53ED">
      <w:pPr>
        <w:numPr>
          <w:ilvl w:val="0"/>
          <w:numId w:val="42"/>
        </w:numPr>
        <w:spacing w:line="259" w:lineRule="auto"/>
        <w:jc w:val="both"/>
        <w:rPr>
          <w:sz w:val="22"/>
          <w:szCs w:val="22"/>
        </w:rPr>
      </w:pPr>
      <w:r w:rsidRPr="00B43A00">
        <w:rPr>
          <w:sz w:val="22"/>
          <w:szCs w:val="22"/>
        </w:rPr>
        <w:t xml:space="preserve">Wykonawca oświadcza, że dołoży należytej staranności, aby pracownicy, współpracownicy, podwykonawcy lub osoby, przy pomocy których będzie realizował zamówienie zapoznali się </w:t>
      </w:r>
      <w:r w:rsidR="00067622" w:rsidRPr="00B43A00">
        <w:rPr>
          <w:sz w:val="22"/>
          <w:szCs w:val="22"/>
        </w:rPr>
        <w:br/>
      </w:r>
      <w:r w:rsidRPr="00B43A00">
        <w:rPr>
          <w:sz w:val="22"/>
          <w:szCs w:val="22"/>
        </w:rPr>
        <w:t>i stosowali wyżej opisane zasady.</w:t>
      </w:r>
    </w:p>
    <w:p w14:paraId="4D4B66C0" w14:textId="032FE20E" w:rsidR="001E53ED" w:rsidRPr="00B43A00" w:rsidRDefault="001E53ED">
      <w:pPr>
        <w:numPr>
          <w:ilvl w:val="0"/>
          <w:numId w:val="42"/>
        </w:numPr>
        <w:spacing w:line="259" w:lineRule="auto"/>
        <w:jc w:val="both"/>
        <w:rPr>
          <w:sz w:val="22"/>
          <w:szCs w:val="22"/>
        </w:rPr>
      </w:pPr>
      <w:r w:rsidRPr="00B43A00">
        <w:rPr>
          <w:sz w:val="22"/>
          <w:szCs w:val="22"/>
        </w:rPr>
        <w:t xml:space="preserve">Naruszenie wyżej opisanych zasad jest traktowane jak rażące naruszenie postanowień Umowy. </w:t>
      </w:r>
    </w:p>
    <w:p w14:paraId="60B1C1AB" w14:textId="77777777" w:rsidR="001E53ED" w:rsidRPr="00B43A00" w:rsidRDefault="001E53ED">
      <w:pPr>
        <w:numPr>
          <w:ilvl w:val="0"/>
          <w:numId w:val="42"/>
        </w:numPr>
        <w:spacing w:line="259" w:lineRule="auto"/>
        <w:jc w:val="both"/>
        <w:rPr>
          <w:sz w:val="22"/>
          <w:szCs w:val="22"/>
        </w:rPr>
      </w:pPr>
      <w:r w:rsidRPr="00B43A00">
        <w:rPr>
          <w:sz w:val="22"/>
          <w:szCs w:val="22"/>
        </w:rPr>
        <w:t xml:space="preserve">Naruszenie wyżej opisanych zasad może spowodować rozwiązanie Umowy bez zachowania okresu wypowiedzenia, Wykonawcy nie będą przysługiwać żadne roszczenia z tego tytułu. </w:t>
      </w:r>
    </w:p>
    <w:p w14:paraId="1E5FA8DF" w14:textId="77777777" w:rsidR="00975A17" w:rsidRPr="00B43A00" w:rsidRDefault="001E53ED">
      <w:pPr>
        <w:numPr>
          <w:ilvl w:val="0"/>
          <w:numId w:val="42"/>
        </w:numPr>
        <w:spacing w:line="259" w:lineRule="auto"/>
        <w:jc w:val="both"/>
        <w:rPr>
          <w:sz w:val="22"/>
          <w:szCs w:val="22"/>
        </w:rPr>
      </w:pPr>
      <w:r w:rsidRPr="00B43A00">
        <w:rPr>
          <w:sz w:val="22"/>
          <w:szCs w:val="22"/>
        </w:rPr>
        <w:t>Strony zobowiązują się do informowania się wzajemnie o każdym przypadku naruszenia zasad opisanych w niniejszym paragrafie Umowy.</w:t>
      </w:r>
    </w:p>
    <w:p w14:paraId="56DE2E21" w14:textId="77777777" w:rsidR="00975A17" w:rsidRPr="00B43A00" w:rsidRDefault="00975A17" w:rsidP="00975A17">
      <w:pPr>
        <w:pStyle w:val="Nagwek2"/>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7"/>
      <w:r w:rsidRPr="00B43A00">
        <w:t>§ 20. Nadzór wynikający z zarządzania środowiskowego</w:t>
      </w:r>
      <w:bookmarkEnd w:id="261"/>
      <w:bookmarkEnd w:id="262"/>
      <w:bookmarkEnd w:id="263"/>
      <w:bookmarkEnd w:id="264"/>
    </w:p>
    <w:p w14:paraId="249C8DE5" w14:textId="296D3177" w:rsidR="00975A17" w:rsidRPr="00B43A00" w:rsidRDefault="00975A17" w:rsidP="005C26F2">
      <w:pPr>
        <w:spacing w:before="120"/>
        <w:ind w:left="425" w:hanging="425"/>
        <w:jc w:val="both"/>
        <w:rPr>
          <w:sz w:val="22"/>
          <w:szCs w:val="22"/>
        </w:rPr>
      </w:pPr>
      <w:r w:rsidRPr="00B43A00">
        <w:rPr>
          <w:sz w:val="22"/>
          <w:szCs w:val="22"/>
        </w:rPr>
        <w:t>1.</w:t>
      </w:r>
      <w:r w:rsidR="00900FEF" w:rsidRPr="00B43A00">
        <w:rPr>
          <w:sz w:val="22"/>
          <w:szCs w:val="22"/>
        </w:rPr>
        <w:tab/>
      </w:r>
      <w:r w:rsidRPr="00B43A00">
        <w:rPr>
          <w:sz w:val="22"/>
          <w:szCs w:val="22"/>
        </w:rPr>
        <w:t>Wykonawca zobowiązuje się do przestrzegania przepisów prawnych w zakresie ochrony środowiska.</w:t>
      </w:r>
    </w:p>
    <w:p w14:paraId="24FC3EDE" w14:textId="70605F9F" w:rsidR="00975A17" w:rsidRPr="00B43A00" w:rsidRDefault="00975A17" w:rsidP="00975A17">
      <w:pPr>
        <w:ind w:left="426" w:hanging="426"/>
        <w:jc w:val="both"/>
        <w:rPr>
          <w:sz w:val="22"/>
          <w:szCs w:val="22"/>
        </w:rPr>
      </w:pPr>
      <w:r w:rsidRPr="00B43A00">
        <w:rPr>
          <w:sz w:val="22"/>
          <w:szCs w:val="22"/>
        </w:rPr>
        <w:t>2.</w:t>
      </w:r>
      <w:r w:rsidR="00C70FBE" w:rsidRPr="00B43A00">
        <w:rPr>
          <w:sz w:val="22"/>
          <w:szCs w:val="22"/>
        </w:rPr>
        <w:tab/>
      </w:r>
      <w:r w:rsidRPr="00B43A00">
        <w:rPr>
          <w:sz w:val="22"/>
          <w:szCs w:val="22"/>
        </w:rPr>
        <w:t xml:space="preserve">Wykonawca oświadcza, że zapoznał się z Instrukcją dla Wykonawców, obowiązującą w trakcie realizacji umowy, zamieszczoną na stronie </w:t>
      </w:r>
      <w:hyperlink r:id="rId13" w:history="1">
        <w:r w:rsidRPr="00B43A00">
          <w:rPr>
            <w:rStyle w:val="Hipercze"/>
            <w:color w:val="auto"/>
            <w:sz w:val="22"/>
            <w:szCs w:val="22"/>
          </w:rPr>
          <w:t>www.pgg.pl</w:t>
        </w:r>
      </w:hyperlink>
      <w:r w:rsidRPr="00B43A00">
        <w:rPr>
          <w:sz w:val="22"/>
          <w:szCs w:val="22"/>
        </w:rPr>
        <w:t xml:space="preserve"> zakładka: </w:t>
      </w:r>
      <w:r w:rsidRPr="00B43A00">
        <w:rPr>
          <w:i/>
          <w:iCs/>
          <w:sz w:val="22"/>
          <w:szCs w:val="22"/>
        </w:rPr>
        <w:t>Dostawcy/Profil nabywcy/Dokumenty do pobrania</w:t>
      </w:r>
      <w:r w:rsidRPr="00B43A00">
        <w:rPr>
          <w:sz w:val="22"/>
          <w:szCs w:val="22"/>
        </w:rPr>
        <w:t xml:space="preserve"> oraz oświadcza, że zapoznał i na bieżąco będzie zapoznawał osoby realizujące umowę po stronie Wykonawcy z ww. Instrukcją.</w:t>
      </w:r>
    </w:p>
    <w:bookmarkEnd w:id="265"/>
    <w:p w14:paraId="7C0498B8" w14:textId="7CD55B84" w:rsidR="00975A17" w:rsidRPr="00B43A00" w:rsidRDefault="00975A17" w:rsidP="005C26F2">
      <w:pPr>
        <w:ind w:left="426" w:hanging="426"/>
        <w:jc w:val="both"/>
        <w:rPr>
          <w:i/>
          <w:iCs/>
          <w:strike/>
          <w:sz w:val="22"/>
          <w:szCs w:val="22"/>
        </w:rPr>
      </w:pPr>
    </w:p>
    <w:p w14:paraId="5763D563" w14:textId="77777777" w:rsidR="00975A17" w:rsidRPr="00B43A00" w:rsidRDefault="00975A17" w:rsidP="00975A17">
      <w:pPr>
        <w:pStyle w:val="Nagwek2"/>
      </w:pPr>
      <w:bookmarkStart w:id="268" w:name="_Toc106095879"/>
      <w:bookmarkStart w:id="269" w:name="_Toc106096319"/>
      <w:bookmarkStart w:id="270" w:name="_Toc106096423"/>
      <w:bookmarkStart w:id="271" w:name="_Toc148612318"/>
      <w:bookmarkStart w:id="272" w:name="_Hlk67826617"/>
      <w:bookmarkEnd w:id="266"/>
      <w:r w:rsidRPr="00B43A00">
        <w:t>§ 21. Siła wyższa</w:t>
      </w:r>
      <w:bookmarkEnd w:id="267"/>
      <w:bookmarkEnd w:id="268"/>
      <w:bookmarkEnd w:id="269"/>
      <w:bookmarkEnd w:id="270"/>
      <w:bookmarkEnd w:id="271"/>
    </w:p>
    <w:p w14:paraId="2BFE0B43" w14:textId="77777777" w:rsidR="00975A17" w:rsidRPr="00B43A00" w:rsidRDefault="00975A17">
      <w:pPr>
        <w:numPr>
          <w:ilvl w:val="0"/>
          <w:numId w:val="43"/>
        </w:numPr>
        <w:spacing w:before="120"/>
        <w:ind w:left="357" w:hanging="357"/>
        <w:jc w:val="both"/>
        <w:rPr>
          <w:sz w:val="22"/>
          <w:szCs w:val="22"/>
        </w:rPr>
      </w:pPr>
      <w:r w:rsidRPr="00B43A00">
        <w:rPr>
          <w:sz w:val="22"/>
          <w:szCs w:val="22"/>
        </w:rPr>
        <w:t>Strony są zwolnione z odpowiedzialności za niewykonanie lub nienależyte wykonanie Umowy, jeżeli jej realizację uniemożliwiły okoliczności siły wyższej.</w:t>
      </w:r>
    </w:p>
    <w:p w14:paraId="4C02CA14" w14:textId="77777777" w:rsidR="00975A17" w:rsidRPr="00B43A00" w:rsidRDefault="00975A17">
      <w:pPr>
        <w:numPr>
          <w:ilvl w:val="0"/>
          <w:numId w:val="43"/>
        </w:numPr>
        <w:ind w:left="357" w:hanging="357"/>
        <w:jc w:val="both"/>
        <w:rPr>
          <w:sz w:val="22"/>
          <w:szCs w:val="22"/>
        </w:rPr>
      </w:pPr>
      <w:r w:rsidRPr="00B43A00">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20F38B6" w14:textId="77777777" w:rsidR="00975A17" w:rsidRPr="00B43A00" w:rsidRDefault="00975A17">
      <w:pPr>
        <w:numPr>
          <w:ilvl w:val="1"/>
          <w:numId w:val="43"/>
        </w:numPr>
        <w:jc w:val="both"/>
        <w:rPr>
          <w:sz w:val="22"/>
          <w:szCs w:val="22"/>
        </w:rPr>
      </w:pPr>
      <w:r w:rsidRPr="00B43A00">
        <w:rPr>
          <w:sz w:val="22"/>
          <w:szCs w:val="22"/>
        </w:rPr>
        <w:t>klęski żywiołowe np. pożar, powódź, trzęsienie ziemi itp.,</w:t>
      </w:r>
    </w:p>
    <w:p w14:paraId="3CFF509F" w14:textId="77777777" w:rsidR="00975A17" w:rsidRPr="00B43A00" w:rsidRDefault="00975A17">
      <w:pPr>
        <w:numPr>
          <w:ilvl w:val="1"/>
          <w:numId w:val="43"/>
        </w:numPr>
        <w:jc w:val="both"/>
        <w:rPr>
          <w:sz w:val="22"/>
          <w:szCs w:val="22"/>
        </w:rPr>
      </w:pPr>
      <w:r w:rsidRPr="00B43A00">
        <w:rPr>
          <w:sz w:val="22"/>
          <w:szCs w:val="22"/>
        </w:rPr>
        <w:t>akty władzy państwowej np. stan wojenny, stan wyjątkowy, itp.,</w:t>
      </w:r>
    </w:p>
    <w:p w14:paraId="29C4A793" w14:textId="77777777" w:rsidR="00975A17" w:rsidRPr="00B43A00" w:rsidRDefault="00975A17">
      <w:pPr>
        <w:numPr>
          <w:ilvl w:val="1"/>
          <w:numId w:val="43"/>
        </w:numPr>
        <w:jc w:val="both"/>
        <w:rPr>
          <w:sz w:val="22"/>
          <w:szCs w:val="22"/>
        </w:rPr>
      </w:pPr>
      <w:r w:rsidRPr="00B43A00">
        <w:rPr>
          <w:sz w:val="22"/>
          <w:szCs w:val="22"/>
        </w:rPr>
        <w:t>poważne zakłócenia w funkcjonowaniu transportu.</w:t>
      </w:r>
    </w:p>
    <w:p w14:paraId="785D74A3" w14:textId="77777777" w:rsidR="00975A17" w:rsidRPr="00B43A00" w:rsidRDefault="00975A17">
      <w:pPr>
        <w:numPr>
          <w:ilvl w:val="0"/>
          <w:numId w:val="43"/>
        </w:numPr>
        <w:ind w:left="357" w:hanging="357"/>
        <w:jc w:val="both"/>
        <w:rPr>
          <w:sz w:val="22"/>
          <w:szCs w:val="22"/>
        </w:rPr>
      </w:pPr>
      <w:bookmarkStart w:id="273" w:name="_Hlk146785796"/>
      <w:r w:rsidRPr="00B43A00">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3"/>
    <w:p w14:paraId="345080EF" w14:textId="77777777" w:rsidR="00975A17" w:rsidRPr="00B43A00" w:rsidRDefault="00975A17">
      <w:pPr>
        <w:numPr>
          <w:ilvl w:val="0"/>
          <w:numId w:val="43"/>
        </w:numPr>
        <w:ind w:left="357" w:hanging="357"/>
        <w:jc w:val="both"/>
        <w:rPr>
          <w:sz w:val="22"/>
          <w:szCs w:val="22"/>
        </w:rPr>
      </w:pPr>
      <w:r w:rsidRPr="00B43A0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F6F2413" w14:textId="77777777" w:rsidR="00975A17" w:rsidRPr="00B43A00" w:rsidRDefault="00975A17" w:rsidP="00975A17">
      <w:pPr>
        <w:pStyle w:val="Nagwek2"/>
      </w:pPr>
      <w:bookmarkStart w:id="274" w:name="_Toc64016217"/>
      <w:bookmarkStart w:id="275" w:name="_Toc106095880"/>
      <w:bookmarkStart w:id="276" w:name="_Toc106096320"/>
      <w:bookmarkStart w:id="277" w:name="_Toc106096424"/>
      <w:bookmarkStart w:id="278" w:name="_Toc148612319"/>
      <w:r w:rsidRPr="00B43A00">
        <w:t>§ 22. Postanowienia końcowe</w:t>
      </w:r>
      <w:bookmarkEnd w:id="274"/>
      <w:bookmarkEnd w:id="275"/>
      <w:bookmarkEnd w:id="276"/>
      <w:bookmarkEnd w:id="277"/>
      <w:bookmarkEnd w:id="278"/>
    </w:p>
    <w:p w14:paraId="35C798D0" w14:textId="77777777" w:rsidR="00E95C3B" w:rsidRPr="00B43A00" w:rsidRDefault="00E95C3B">
      <w:pPr>
        <w:numPr>
          <w:ilvl w:val="0"/>
          <w:numId w:val="44"/>
        </w:numPr>
        <w:spacing w:before="120" w:line="259" w:lineRule="auto"/>
        <w:ind w:left="357" w:hanging="357"/>
        <w:jc w:val="both"/>
        <w:rPr>
          <w:sz w:val="22"/>
          <w:szCs w:val="22"/>
        </w:rPr>
      </w:pPr>
      <w:r w:rsidRPr="00B43A0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53E27F9" w14:textId="77777777" w:rsidR="00E95C3B" w:rsidRPr="00B43A00" w:rsidRDefault="00E95C3B">
      <w:pPr>
        <w:numPr>
          <w:ilvl w:val="0"/>
          <w:numId w:val="44"/>
        </w:numPr>
        <w:spacing w:line="259" w:lineRule="auto"/>
        <w:jc w:val="both"/>
        <w:rPr>
          <w:sz w:val="22"/>
          <w:szCs w:val="22"/>
        </w:rPr>
      </w:pPr>
      <w:r w:rsidRPr="00B43A00">
        <w:rPr>
          <w:sz w:val="22"/>
          <w:szCs w:val="22"/>
        </w:rPr>
        <w:t>Wszelkie spory powstałe pomiędzy Stronami na tle wykładni lub realizacji Umowy rozstrzygane będą przez sąd powszechny właściwy dla siedziby Zamawiającego.</w:t>
      </w:r>
    </w:p>
    <w:p w14:paraId="7C904F13" w14:textId="77777777" w:rsidR="00975A17" w:rsidRPr="00B43A00" w:rsidRDefault="00975A17">
      <w:pPr>
        <w:numPr>
          <w:ilvl w:val="0"/>
          <w:numId w:val="44"/>
        </w:numPr>
        <w:spacing w:line="259" w:lineRule="auto"/>
        <w:ind w:left="357" w:hanging="357"/>
        <w:jc w:val="both"/>
        <w:rPr>
          <w:sz w:val="22"/>
          <w:szCs w:val="22"/>
        </w:rPr>
      </w:pPr>
      <w:r w:rsidRPr="00B43A00">
        <w:rPr>
          <w:sz w:val="22"/>
          <w:szCs w:val="22"/>
        </w:rPr>
        <w:t xml:space="preserve">Wszelkie zmiany i uzupełnienia Umowy wymagają dla swej ważności formy pisemnej w postaci aneksu do Umowy. </w:t>
      </w:r>
    </w:p>
    <w:p w14:paraId="1C1C1C03" w14:textId="77777777" w:rsidR="00975A17" w:rsidRPr="00B43A00" w:rsidRDefault="00975A17" w:rsidP="00975A17">
      <w:pPr>
        <w:spacing w:line="259" w:lineRule="auto"/>
        <w:ind w:left="357"/>
        <w:jc w:val="both"/>
        <w:rPr>
          <w:i/>
          <w:iCs/>
          <w:sz w:val="22"/>
          <w:szCs w:val="22"/>
        </w:rPr>
      </w:pPr>
    </w:p>
    <w:p w14:paraId="7D6B5B54" w14:textId="77777777" w:rsidR="00975A17" w:rsidRPr="00B43A00" w:rsidRDefault="00975A17" w:rsidP="00975A17">
      <w:pPr>
        <w:pStyle w:val="Nagwek2"/>
        <w:jc w:val="left"/>
        <w:rPr>
          <w:sz w:val="22"/>
          <w:szCs w:val="22"/>
        </w:rPr>
      </w:pPr>
      <w:bookmarkStart w:id="279" w:name="_Toc83291694"/>
      <w:bookmarkStart w:id="280" w:name="_Toc106095881"/>
      <w:bookmarkStart w:id="281" w:name="_Toc106096321"/>
      <w:bookmarkStart w:id="282" w:name="_Toc106096425"/>
      <w:bookmarkStart w:id="283" w:name="_Toc148612320"/>
      <w:bookmarkEnd w:id="272"/>
      <w:r w:rsidRPr="00B43A00">
        <w:rPr>
          <w:sz w:val="22"/>
          <w:szCs w:val="22"/>
        </w:rPr>
        <w:t>Załączniki do Umowy</w:t>
      </w:r>
      <w:bookmarkEnd w:id="279"/>
      <w:bookmarkEnd w:id="280"/>
      <w:bookmarkEnd w:id="281"/>
      <w:bookmarkEnd w:id="282"/>
      <w:bookmarkEnd w:id="283"/>
    </w:p>
    <w:p w14:paraId="1A9BA738" w14:textId="77777777"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Załącznik nr 1</w:t>
      </w:r>
      <w:r w:rsidRPr="00B43A00">
        <w:rPr>
          <w:rFonts w:eastAsiaTheme="majorEastAsia"/>
          <w:sz w:val="22"/>
          <w:szCs w:val="22"/>
        </w:rPr>
        <w:tab/>
        <w:t>–</w:t>
      </w:r>
      <w:r w:rsidRPr="00B43A00">
        <w:rPr>
          <w:rFonts w:eastAsiaTheme="majorEastAsia"/>
          <w:sz w:val="22"/>
          <w:szCs w:val="22"/>
        </w:rPr>
        <w:tab/>
        <w:t>Szczegółowy Opis Przedmiotu Zamówienia</w:t>
      </w:r>
    </w:p>
    <w:p w14:paraId="606AD301" w14:textId="77777777"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ab/>
      </w:r>
      <w:r w:rsidRPr="00B43A00">
        <w:rPr>
          <w:rFonts w:eastAsiaTheme="majorEastAsia"/>
          <w:sz w:val="22"/>
          <w:szCs w:val="22"/>
        </w:rPr>
        <w:tab/>
        <w:t>(na podstawie Załącznika nr 1 do SWZ),</w:t>
      </w:r>
    </w:p>
    <w:p w14:paraId="56D871B7" w14:textId="75ECF075"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 xml:space="preserve">Załącznik nr </w:t>
      </w:r>
      <w:r w:rsidR="00BB6727" w:rsidRPr="00B43A00">
        <w:rPr>
          <w:rFonts w:eastAsiaTheme="majorEastAsia"/>
          <w:sz w:val="22"/>
          <w:szCs w:val="22"/>
        </w:rPr>
        <w:t>2</w:t>
      </w:r>
      <w:r w:rsidRPr="00B43A00">
        <w:rPr>
          <w:rFonts w:eastAsiaTheme="majorEastAsia"/>
          <w:sz w:val="22"/>
          <w:szCs w:val="22"/>
        </w:rPr>
        <w:tab/>
        <w:t>–</w:t>
      </w:r>
      <w:r w:rsidRPr="00B43A00">
        <w:rPr>
          <w:rFonts w:eastAsiaTheme="majorEastAsia"/>
          <w:sz w:val="22"/>
          <w:szCs w:val="22"/>
        </w:rPr>
        <w:tab/>
        <w:t xml:space="preserve">Ochrona danych osobowych </w:t>
      </w:r>
    </w:p>
    <w:p w14:paraId="488F671A" w14:textId="69425B73" w:rsidR="00975A17" w:rsidRPr="00B43A00" w:rsidRDefault="00975A17" w:rsidP="00975A17">
      <w:pPr>
        <w:tabs>
          <w:tab w:val="left" w:pos="1560"/>
          <w:tab w:val="left" w:pos="1843"/>
        </w:tabs>
        <w:jc w:val="both"/>
        <w:rPr>
          <w:rFonts w:eastAsiaTheme="majorEastAsia"/>
          <w:sz w:val="22"/>
          <w:szCs w:val="22"/>
        </w:rPr>
      </w:pPr>
      <w:r w:rsidRPr="00B43A00">
        <w:rPr>
          <w:rFonts w:eastAsiaTheme="majorEastAsia"/>
          <w:sz w:val="22"/>
          <w:szCs w:val="22"/>
        </w:rPr>
        <w:t xml:space="preserve">Załącznik nr </w:t>
      </w:r>
      <w:r w:rsidR="00BB6727" w:rsidRPr="00B43A00">
        <w:rPr>
          <w:rFonts w:eastAsiaTheme="majorEastAsia"/>
          <w:sz w:val="22"/>
          <w:szCs w:val="22"/>
        </w:rPr>
        <w:t>3</w:t>
      </w:r>
      <w:r w:rsidRPr="00B43A00">
        <w:rPr>
          <w:rFonts w:eastAsiaTheme="majorEastAsia"/>
          <w:sz w:val="22"/>
          <w:szCs w:val="22"/>
        </w:rPr>
        <w:tab/>
        <w:t>–</w:t>
      </w:r>
      <w:r w:rsidRPr="00B43A00">
        <w:rPr>
          <w:rFonts w:eastAsiaTheme="majorEastAsia"/>
          <w:sz w:val="22"/>
          <w:szCs w:val="22"/>
        </w:rPr>
        <w:tab/>
        <w:t>Oświadczenie o statusie Wykonawcy</w:t>
      </w:r>
      <w:r w:rsidR="00E47260" w:rsidRPr="00B43A00">
        <w:rPr>
          <w:rFonts w:eastAsiaTheme="majorEastAsia"/>
          <w:sz w:val="22"/>
          <w:szCs w:val="22"/>
        </w:rPr>
        <w:t>.</w:t>
      </w:r>
    </w:p>
    <w:p w14:paraId="1BABB565" w14:textId="77777777" w:rsidR="00975A17" w:rsidRPr="00247DA9" w:rsidRDefault="00975A17" w:rsidP="00975A17">
      <w:pPr>
        <w:spacing w:after="160" w:line="259" w:lineRule="auto"/>
        <w:rPr>
          <w:color w:val="FF0000"/>
          <w:sz w:val="22"/>
          <w:szCs w:val="22"/>
        </w:rPr>
      </w:pPr>
      <w:r w:rsidRPr="00247DA9">
        <w:rPr>
          <w:color w:val="FF0000"/>
          <w:sz w:val="22"/>
          <w:szCs w:val="22"/>
        </w:rPr>
        <w:br w:type="page"/>
      </w:r>
    </w:p>
    <w:p w14:paraId="255AA1BC" w14:textId="77777777" w:rsidR="00975A17" w:rsidRPr="00631260" w:rsidRDefault="00975A17" w:rsidP="00975A17">
      <w:pPr>
        <w:spacing w:after="160" w:line="259" w:lineRule="auto"/>
        <w:jc w:val="right"/>
        <w:rPr>
          <w:b/>
          <w:bCs/>
        </w:rPr>
      </w:pPr>
      <w:bookmarkStart w:id="28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4"/>
    <w:p w14:paraId="20FB6C0F" w14:textId="77777777" w:rsidR="00975A17" w:rsidRPr="00AC2718" w:rsidRDefault="00975A17" w:rsidP="00975A17">
      <w:pPr>
        <w:jc w:val="both"/>
        <w:rPr>
          <w:b/>
          <w:bCs/>
          <w:color w:val="000000" w:themeColor="text1"/>
          <w:sz w:val="24"/>
          <w:szCs w:val="24"/>
        </w:rPr>
      </w:pPr>
    </w:p>
    <w:p w14:paraId="686D4F38" w14:textId="77777777" w:rsidR="00975A17" w:rsidRDefault="00975A17" w:rsidP="00975A17">
      <w:pPr>
        <w:jc w:val="both"/>
        <w:rPr>
          <w:b/>
          <w:bCs/>
          <w:color w:val="000000" w:themeColor="text1"/>
          <w:sz w:val="28"/>
          <w:szCs w:val="28"/>
        </w:rPr>
      </w:pPr>
    </w:p>
    <w:p w14:paraId="4484F408"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B92A4D5" w14:textId="03F3DF53"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5" w:name="_Hlk147849015"/>
      <w:r w:rsidRPr="00744F79">
        <w:rPr>
          <w:b/>
          <w:bCs/>
          <w:i/>
          <w:iCs/>
          <w:color w:val="FF0000"/>
          <w:sz w:val="28"/>
          <w:szCs w:val="28"/>
        </w:rPr>
        <w:t>)</w:t>
      </w:r>
    </w:p>
    <w:bookmarkEnd w:id="285"/>
    <w:p w14:paraId="03CA55A0" w14:textId="77777777" w:rsidR="00975A17" w:rsidRPr="008F2909" w:rsidRDefault="00975A17" w:rsidP="00975A17">
      <w:pPr>
        <w:rPr>
          <w:b/>
          <w:bCs/>
          <w:color w:val="0070C0"/>
          <w:sz w:val="22"/>
          <w:szCs w:val="22"/>
        </w:rPr>
      </w:pPr>
    </w:p>
    <w:p w14:paraId="0443913A" w14:textId="77777777" w:rsidR="00975A17" w:rsidRDefault="00975A17" w:rsidP="00975A17">
      <w:pPr>
        <w:spacing w:after="160" w:line="259" w:lineRule="auto"/>
        <w:rPr>
          <w:sz w:val="14"/>
          <w:szCs w:val="14"/>
        </w:rPr>
      </w:pPr>
      <w:r>
        <w:rPr>
          <w:sz w:val="14"/>
          <w:szCs w:val="14"/>
        </w:rPr>
        <w:br w:type="page"/>
      </w:r>
    </w:p>
    <w:p w14:paraId="4D6FBEF7" w14:textId="2099212B" w:rsidR="00975A17" w:rsidRPr="001456AD" w:rsidRDefault="00975A17" w:rsidP="00975A17">
      <w:pPr>
        <w:spacing w:before="120"/>
        <w:jc w:val="right"/>
        <w:rPr>
          <w:b/>
          <w:bCs/>
          <w:sz w:val="22"/>
          <w:szCs w:val="22"/>
        </w:rPr>
      </w:pPr>
      <w:bookmarkStart w:id="286" w:name="_Hlk67831498"/>
      <w:bookmarkStart w:id="287" w:name="_Hlk67827058"/>
      <w:r w:rsidRPr="001456AD">
        <w:rPr>
          <w:b/>
          <w:bCs/>
          <w:sz w:val="22"/>
          <w:szCs w:val="22"/>
        </w:rPr>
        <w:lastRenderedPageBreak/>
        <w:t xml:space="preserve">Załącznik nr </w:t>
      </w:r>
      <w:r w:rsidR="003C77AE">
        <w:rPr>
          <w:b/>
          <w:bCs/>
          <w:sz w:val="22"/>
          <w:szCs w:val="22"/>
        </w:rPr>
        <w:t>2</w:t>
      </w:r>
      <w:r w:rsidRPr="001456AD">
        <w:rPr>
          <w:b/>
          <w:bCs/>
          <w:sz w:val="22"/>
          <w:szCs w:val="22"/>
        </w:rPr>
        <w:t xml:space="preserve"> do Umowy </w:t>
      </w:r>
    </w:p>
    <w:bookmarkEnd w:id="286"/>
    <w:bookmarkEnd w:id="287"/>
    <w:p w14:paraId="52FDD58F" w14:textId="77777777" w:rsidR="00975A17" w:rsidRPr="00556F81" w:rsidRDefault="00975A17" w:rsidP="00975A17">
      <w:pPr>
        <w:spacing w:after="160" w:line="259" w:lineRule="auto"/>
        <w:jc w:val="center"/>
        <w:rPr>
          <w:b/>
          <w:bCs/>
          <w:sz w:val="22"/>
          <w:szCs w:val="22"/>
        </w:rPr>
      </w:pPr>
    </w:p>
    <w:p w14:paraId="6EF6A1E4"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06ADAAF5" w14:textId="77777777" w:rsidR="00975A17" w:rsidRPr="00B30F1F" w:rsidRDefault="00975A17" w:rsidP="00975A17">
      <w:pPr>
        <w:overflowPunct w:val="0"/>
        <w:autoSpaceDE w:val="0"/>
        <w:autoSpaceDN w:val="0"/>
        <w:jc w:val="both"/>
        <w:rPr>
          <w:color w:val="000000"/>
          <w:sz w:val="10"/>
          <w:szCs w:val="10"/>
        </w:rPr>
      </w:pPr>
    </w:p>
    <w:p w14:paraId="4F8427AF" w14:textId="77777777" w:rsidR="00975A17" w:rsidRPr="003047B0" w:rsidRDefault="00975A17" w:rsidP="003047B0">
      <w:pPr>
        <w:overflowPunct w:val="0"/>
        <w:autoSpaceDE w:val="0"/>
        <w:autoSpaceDN w:val="0"/>
        <w:jc w:val="both"/>
        <w:rPr>
          <w:color w:val="000000"/>
          <w:sz w:val="22"/>
          <w:szCs w:val="22"/>
        </w:rPr>
      </w:pPr>
      <w:r w:rsidRPr="003047B0">
        <w:rPr>
          <w:b/>
          <w:sz w:val="22"/>
          <w:szCs w:val="22"/>
          <w:u w:val="single"/>
        </w:rPr>
        <w:t>Udostępnienie danych osobowych</w:t>
      </w:r>
    </w:p>
    <w:p w14:paraId="1BF344A3"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E9CCF72" w14:textId="3DCB2A4D"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0CF2507" w14:textId="140620D9"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00C70FBE">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5CC4480" w14:textId="4A26E3C6"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C70FBE">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686CBCDD"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964660"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6168D6B" w14:textId="77777777" w:rsidR="00975A17"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3C12B8" w14:textId="77777777" w:rsidR="00975A17" w:rsidRPr="00B2687A" w:rsidRDefault="00975A17">
      <w:pPr>
        <w:pStyle w:val="Akapitzlist"/>
        <w:numPr>
          <w:ilvl w:val="6"/>
          <w:numId w:val="4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DA6F64F" w14:textId="77777777" w:rsidR="00975A17" w:rsidRDefault="00975A17" w:rsidP="00975A17">
      <w:pPr>
        <w:pStyle w:val="Akapitzlist"/>
        <w:autoSpaceDN w:val="0"/>
        <w:ind w:hanging="938"/>
        <w:jc w:val="both"/>
        <w:rPr>
          <w:i/>
          <w:iCs/>
          <w:color w:val="FF0000"/>
          <w:sz w:val="22"/>
          <w:szCs w:val="22"/>
        </w:rPr>
      </w:pPr>
    </w:p>
    <w:p w14:paraId="13AB7DF5"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350BE4DD"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2457C95B"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56D45E15" w14:textId="4ED4D36A" w:rsidR="00975A17" w:rsidRPr="00B30F1F" w:rsidRDefault="00975A17" w:rsidP="00975A17">
      <w:pPr>
        <w:spacing w:before="120"/>
        <w:jc w:val="right"/>
        <w:rPr>
          <w:b/>
          <w:bCs/>
          <w:sz w:val="22"/>
          <w:szCs w:val="22"/>
        </w:rPr>
      </w:pPr>
      <w:bookmarkStart w:id="288" w:name="_Hlk67832211"/>
      <w:r w:rsidRPr="00B30F1F">
        <w:rPr>
          <w:b/>
          <w:bCs/>
          <w:sz w:val="22"/>
          <w:szCs w:val="22"/>
        </w:rPr>
        <w:lastRenderedPageBreak/>
        <w:t>Załącznik nr</w:t>
      </w:r>
      <w:r w:rsidR="003C77AE">
        <w:rPr>
          <w:b/>
          <w:bCs/>
          <w:sz w:val="22"/>
          <w:szCs w:val="22"/>
        </w:rPr>
        <w:t xml:space="preserve"> 3</w:t>
      </w:r>
      <w:r>
        <w:rPr>
          <w:b/>
          <w:bCs/>
          <w:sz w:val="22"/>
          <w:szCs w:val="22"/>
        </w:rPr>
        <w:t xml:space="preserve"> </w:t>
      </w:r>
      <w:r w:rsidRPr="00B30F1F">
        <w:rPr>
          <w:b/>
          <w:bCs/>
          <w:sz w:val="22"/>
          <w:szCs w:val="22"/>
        </w:rPr>
        <w:t xml:space="preserve">do Umowy </w:t>
      </w:r>
    </w:p>
    <w:p w14:paraId="2C2A240C" w14:textId="77777777" w:rsidR="00975A17" w:rsidRPr="00B30F1F" w:rsidRDefault="00975A17" w:rsidP="00975A17">
      <w:pPr>
        <w:spacing w:before="120"/>
        <w:jc w:val="both"/>
        <w:rPr>
          <w:bCs/>
          <w:sz w:val="22"/>
          <w:szCs w:val="22"/>
          <w:highlight w:val="yellow"/>
        </w:rPr>
      </w:pPr>
    </w:p>
    <w:p w14:paraId="67B5A0B8"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DE3B42C" w14:textId="77777777" w:rsidR="00975A17" w:rsidRPr="00C70FBE" w:rsidRDefault="00975A17" w:rsidP="00975A17">
      <w:pPr>
        <w:spacing w:before="120"/>
        <w:jc w:val="both"/>
        <w:rPr>
          <w:b/>
          <w:sz w:val="22"/>
          <w:szCs w:val="22"/>
        </w:rPr>
      </w:pPr>
    </w:p>
    <w:p w14:paraId="6383C317" w14:textId="77777777" w:rsidR="00975A17" w:rsidRPr="00C70FBE" w:rsidRDefault="00975A17" w:rsidP="00975A17">
      <w:pPr>
        <w:spacing w:before="120"/>
        <w:jc w:val="both"/>
        <w:rPr>
          <w:b/>
          <w:sz w:val="22"/>
          <w:szCs w:val="22"/>
        </w:rPr>
      </w:pPr>
    </w:p>
    <w:p w14:paraId="50E031A8" w14:textId="77777777" w:rsidR="00975A17" w:rsidRPr="00C70FBE" w:rsidRDefault="00975A17" w:rsidP="00975A17">
      <w:pPr>
        <w:spacing w:before="120"/>
        <w:jc w:val="both"/>
        <w:rPr>
          <w:bCs/>
          <w:sz w:val="22"/>
          <w:szCs w:val="22"/>
        </w:rPr>
      </w:pPr>
      <w:r w:rsidRPr="00C70FBE">
        <w:rPr>
          <w:bCs/>
          <w:sz w:val="22"/>
          <w:szCs w:val="22"/>
        </w:rPr>
        <w:t>Nazwa Wykonawcy:</w:t>
      </w:r>
    </w:p>
    <w:p w14:paraId="43DDCDE0" w14:textId="77777777" w:rsidR="00975A17" w:rsidRPr="00C70FBE" w:rsidRDefault="00975A17" w:rsidP="00975A17">
      <w:pPr>
        <w:spacing w:before="120"/>
        <w:jc w:val="both"/>
        <w:rPr>
          <w:bCs/>
          <w:sz w:val="22"/>
          <w:szCs w:val="22"/>
        </w:rPr>
      </w:pPr>
      <w:r w:rsidRPr="00C70FBE">
        <w:rPr>
          <w:bCs/>
          <w:sz w:val="22"/>
          <w:szCs w:val="22"/>
        </w:rPr>
        <w:t>……………………………………………………………………………………..……………….……</w:t>
      </w:r>
    </w:p>
    <w:p w14:paraId="2F2FEE08" w14:textId="77777777" w:rsidR="00975A17" w:rsidRPr="00C70FBE" w:rsidRDefault="00975A17" w:rsidP="00975A17">
      <w:pPr>
        <w:spacing w:before="120"/>
        <w:jc w:val="both"/>
        <w:rPr>
          <w:b/>
          <w:sz w:val="22"/>
          <w:szCs w:val="22"/>
          <w:highlight w:val="yellow"/>
        </w:rPr>
      </w:pPr>
    </w:p>
    <w:p w14:paraId="5CCB72B6" w14:textId="77777777" w:rsidR="00975A17" w:rsidRPr="00614D1C" w:rsidRDefault="00975A17" w:rsidP="00975A17">
      <w:pPr>
        <w:spacing w:before="120" w:line="312" w:lineRule="auto"/>
        <w:jc w:val="both"/>
        <w:rPr>
          <w:sz w:val="24"/>
          <w:szCs w:val="24"/>
        </w:rPr>
      </w:pPr>
      <w:r w:rsidRPr="00C70FBE">
        <w:rPr>
          <w:iCs/>
          <w:sz w:val="24"/>
          <w:szCs w:val="24"/>
        </w:rPr>
        <w:t xml:space="preserve">Wykonawca oświadcza, że </w:t>
      </w:r>
      <w:r w:rsidRPr="00C70FBE">
        <w:rPr>
          <w:b/>
          <w:bCs/>
          <w:i/>
          <w:sz w:val="24"/>
          <w:szCs w:val="24"/>
        </w:rPr>
        <w:t>spełnia warunki / nie spełnia warunków</w:t>
      </w:r>
      <w:r w:rsidRPr="00C70FBE">
        <w:rPr>
          <w:iCs/>
          <w:sz w:val="24"/>
          <w:szCs w:val="24"/>
        </w:rPr>
        <w:t xml:space="preserve"> * do zakwalifikowania go do kate</w:t>
      </w:r>
      <w:r w:rsidRPr="00614D1C">
        <w:rPr>
          <w:iCs/>
          <w:sz w:val="24"/>
          <w:szCs w:val="24"/>
        </w:rPr>
        <w:t xml:space="preserv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FC86BD" w14:textId="77777777" w:rsidR="00975A17" w:rsidRPr="00B30F1F" w:rsidRDefault="00975A17" w:rsidP="00975A17">
      <w:pPr>
        <w:spacing w:before="120"/>
        <w:jc w:val="both"/>
        <w:rPr>
          <w:iCs/>
          <w:sz w:val="22"/>
          <w:szCs w:val="22"/>
          <w:highlight w:val="yellow"/>
        </w:rPr>
      </w:pPr>
    </w:p>
    <w:p w14:paraId="09C9B33E" w14:textId="77777777" w:rsidR="00975A17" w:rsidRPr="00B30F1F" w:rsidRDefault="00975A17" w:rsidP="00975A17">
      <w:pPr>
        <w:spacing w:before="120"/>
        <w:jc w:val="both"/>
        <w:rPr>
          <w:iCs/>
          <w:sz w:val="22"/>
          <w:szCs w:val="22"/>
          <w:highlight w:val="yellow"/>
        </w:rPr>
      </w:pPr>
    </w:p>
    <w:p w14:paraId="111E55DB" w14:textId="77777777" w:rsidR="00975A17" w:rsidRPr="00B30F1F" w:rsidRDefault="00975A17" w:rsidP="00975A17">
      <w:pPr>
        <w:spacing w:before="120"/>
        <w:jc w:val="both"/>
        <w:rPr>
          <w:iCs/>
          <w:strike/>
          <w:sz w:val="22"/>
          <w:szCs w:val="22"/>
          <w:highlight w:val="yellow"/>
        </w:rPr>
      </w:pPr>
    </w:p>
    <w:p w14:paraId="53D05BD8" w14:textId="77777777" w:rsidR="00975A17" w:rsidRPr="00B30F1F" w:rsidRDefault="00975A17" w:rsidP="00975A17">
      <w:pPr>
        <w:spacing w:before="120"/>
        <w:jc w:val="both"/>
        <w:rPr>
          <w:strike/>
          <w:sz w:val="22"/>
          <w:szCs w:val="22"/>
          <w:highlight w:val="yellow"/>
        </w:rPr>
      </w:pPr>
    </w:p>
    <w:p w14:paraId="7B604A87" w14:textId="77777777" w:rsidR="00975A17" w:rsidRPr="00712AEC" w:rsidRDefault="00975A17" w:rsidP="00975A17">
      <w:pPr>
        <w:spacing w:before="120"/>
        <w:jc w:val="both"/>
        <w:rPr>
          <w:bCs/>
          <w:sz w:val="22"/>
          <w:szCs w:val="22"/>
        </w:rPr>
      </w:pPr>
      <w:r w:rsidRPr="00FC4EBB">
        <w:rPr>
          <w:bCs/>
          <w:sz w:val="22"/>
          <w:szCs w:val="22"/>
        </w:rPr>
        <w:t>* - skreślić niewłaściwe</w:t>
      </w:r>
    </w:p>
    <w:p w14:paraId="38180DD0" w14:textId="77777777" w:rsidR="00975A17" w:rsidRDefault="00975A17" w:rsidP="00975A17">
      <w:pPr>
        <w:rPr>
          <w:strike/>
        </w:rPr>
      </w:pPr>
    </w:p>
    <w:p w14:paraId="0DD6A647" w14:textId="77777777" w:rsidR="00975A17" w:rsidRDefault="00975A17" w:rsidP="00975A17">
      <w:pPr>
        <w:rPr>
          <w:i/>
          <w:iCs/>
          <w:sz w:val="22"/>
          <w:szCs w:val="22"/>
        </w:rPr>
      </w:pPr>
      <w:r w:rsidRPr="00B30F1F">
        <w:rPr>
          <w:i/>
          <w:iCs/>
          <w:sz w:val="22"/>
          <w:szCs w:val="22"/>
        </w:rPr>
        <w:t>Podpisuje Wykonawca lub każdy z członków Konsorcjum</w:t>
      </w:r>
      <w:bookmarkEnd w:id="288"/>
    </w:p>
    <w:p w14:paraId="7EB5B0BB" w14:textId="77777777" w:rsidR="00975A17" w:rsidRDefault="00975A17" w:rsidP="00975A17">
      <w:pPr>
        <w:rPr>
          <w:i/>
          <w:iCs/>
          <w:sz w:val="22"/>
          <w:szCs w:val="22"/>
        </w:rPr>
      </w:pPr>
    </w:p>
    <w:p w14:paraId="1B49E5F4" w14:textId="77777777" w:rsidR="00975A17" w:rsidRDefault="00975A17" w:rsidP="00975A17">
      <w:pPr>
        <w:rPr>
          <w:i/>
          <w:iCs/>
          <w:sz w:val="22"/>
          <w:szCs w:val="22"/>
        </w:rPr>
      </w:pPr>
    </w:p>
    <w:p w14:paraId="4FA62087" w14:textId="5B016C55" w:rsidR="00975A17" w:rsidRPr="00BB6727" w:rsidRDefault="00975A17" w:rsidP="00975A17">
      <w:pPr>
        <w:spacing w:after="160" w:line="259" w:lineRule="auto"/>
        <w:rPr>
          <w:i/>
          <w:iCs/>
          <w:sz w:val="22"/>
          <w:szCs w:val="22"/>
        </w:rPr>
      </w:pPr>
      <w:r>
        <w:rPr>
          <w:i/>
          <w:iCs/>
          <w:sz w:val="22"/>
          <w:szCs w:val="22"/>
        </w:rPr>
        <w:br w:type="page"/>
      </w:r>
      <w:bookmarkEnd w:id="117"/>
    </w:p>
    <w:p w14:paraId="5FD7F7DF" w14:textId="77777777" w:rsidR="00975A17" w:rsidRPr="00895B8E" w:rsidRDefault="00975A17" w:rsidP="00975A17">
      <w:pPr>
        <w:rPr>
          <w:sz w:val="22"/>
          <w:szCs w:val="24"/>
        </w:rPr>
      </w:pPr>
      <w:bookmarkStart w:id="289" w:name="_Hlk106958642"/>
    </w:p>
    <w:bookmarkEnd w:id="289"/>
    <w:p w14:paraId="61F8CE93" w14:textId="77777777" w:rsidR="00247DA9" w:rsidRPr="00895B8E" w:rsidRDefault="00247DA9" w:rsidP="00247DA9">
      <w:pPr>
        <w:rPr>
          <w:sz w:val="24"/>
          <w:szCs w:val="24"/>
        </w:rPr>
      </w:pPr>
    </w:p>
    <w:p w14:paraId="6A4EAF96" w14:textId="77777777" w:rsidR="00247DA9" w:rsidRPr="001002B8" w:rsidRDefault="00247DA9" w:rsidP="00247DA9">
      <w:pPr>
        <w:spacing w:before="120"/>
        <w:jc w:val="center"/>
        <w:rPr>
          <w:b/>
          <w:sz w:val="28"/>
          <w:szCs w:val="28"/>
        </w:rPr>
      </w:pPr>
      <w:bookmarkStart w:id="290" w:name="_Hlk147849133"/>
      <w:r w:rsidRPr="001002B8">
        <w:rPr>
          <w:b/>
          <w:sz w:val="28"/>
          <w:szCs w:val="28"/>
        </w:rPr>
        <w:t>Zatwierdzenie w imieniu Kierownika Zamawiającego:</w:t>
      </w:r>
    </w:p>
    <w:p w14:paraId="67B2EF59" w14:textId="77777777" w:rsidR="00247DA9" w:rsidRPr="001002B8" w:rsidRDefault="00247DA9" w:rsidP="00247DA9">
      <w:pPr>
        <w:spacing w:before="120"/>
        <w:rPr>
          <w:b/>
          <w:szCs w:val="28"/>
        </w:rPr>
      </w:pPr>
    </w:p>
    <w:bookmarkEnd w:id="290"/>
    <w:p w14:paraId="56950BB6" w14:textId="77777777" w:rsidR="00247DA9" w:rsidRPr="00895B8E" w:rsidRDefault="00247DA9" w:rsidP="00247DA9">
      <w:pPr>
        <w:jc w:val="center"/>
        <w:rPr>
          <w:b/>
          <w:bCs/>
          <w:sz w:val="22"/>
          <w:szCs w:val="24"/>
        </w:rPr>
      </w:pPr>
    </w:p>
    <w:p w14:paraId="2EEF31EA" w14:textId="77777777" w:rsidR="00247DA9" w:rsidRPr="00895B8E" w:rsidRDefault="00247DA9" w:rsidP="00247DA9">
      <w:pPr>
        <w:jc w:val="center"/>
        <w:rPr>
          <w:sz w:val="22"/>
          <w:szCs w:val="24"/>
        </w:rPr>
      </w:pPr>
    </w:p>
    <w:p w14:paraId="295AADF5" w14:textId="77777777" w:rsidR="00247DA9" w:rsidRPr="00895B8E" w:rsidRDefault="00247DA9" w:rsidP="00247DA9">
      <w:pPr>
        <w:jc w:val="center"/>
        <w:rPr>
          <w:sz w:val="22"/>
          <w:szCs w:val="24"/>
        </w:rPr>
      </w:pPr>
    </w:p>
    <w:p w14:paraId="16D06294" w14:textId="77777777" w:rsidR="00247DA9" w:rsidRPr="00895B8E" w:rsidRDefault="00247DA9" w:rsidP="00247DA9">
      <w:pPr>
        <w:jc w:val="center"/>
        <w:rPr>
          <w:sz w:val="22"/>
          <w:szCs w:val="24"/>
        </w:rPr>
      </w:pPr>
    </w:p>
    <w:p w14:paraId="536281AF" w14:textId="77777777" w:rsidR="00247DA9" w:rsidRPr="00895B8E" w:rsidRDefault="00247DA9" w:rsidP="00247DA9">
      <w:pPr>
        <w:jc w:val="center"/>
        <w:rPr>
          <w:sz w:val="22"/>
          <w:szCs w:val="24"/>
        </w:rPr>
      </w:pPr>
      <w:r w:rsidRPr="00895B8E">
        <w:rPr>
          <w:sz w:val="22"/>
          <w:szCs w:val="24"/>
        </w:rPr>
        <w:t>……………………………………………………………………………………</w:t>
      </w:r>
    </w:p>
    <w:p w14:paraId="05160014" w14:textId="77777777" w:rsidR="00247DA9" w:rsidRPr="00895B8E" w:rsidRDefault="00247DA9" w:rsidP="00247DA9">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Przetargowej</w:t>
      </w:r>
    </w:p>
    <w:p w14:paraId="4BCC6790" w14:textId="77777777" w:rsidR="00975A17" w:rsidRDefault="00975A17" w:rsidP="00975A17">
      <w:pPr>
        <w:spacing w:before="120" w:line="312" w:lineRule="auto"/>
        <w:jc w:val="both"/>
        <w:rPr>
          <w:sz w:val="24"/>
          <w:szCs w:val="24"/>
        </w:rPr>
      </w:pPr>
    </w:p>
    <w:p w14:paraId="5660F49F" w14:textId="77777777" w:rsidR="00975A17" w:rsidRDefault="00975A17" w:rsidP="00975A17">
      <w:pPr>
        <w:spacing w:before="120" w:line="312" w:lineRule="auto"/>
        <w:jc w:val="both"/>
        <w:rPr>
          <w:sz w:val="24"/>
          <w:szCs w:val="24"/>
        </w:rPr>
      </w:pPr>
    </w:p>
    <w:p w14:paraId="609560A9" w14:textId="77777777" w:rsidR="00975A17" w:rsidRPr="00057162" w:rsidRDefault="00975A17" w:rsidP="00975A17">
      <w:pPr>
        <w:jc w:val="both"/>
        <w:rPr>
          <w:sz w:val="24"/>
          <w:szCs w:val="24"/>
        </w:rPr>
      </w:pPr>
    </w:p>
    <w:p w14:paraId="5DAA189F"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7F0B5" w14:textId="77777777" w:rsidR="00057C77" w:rsidRDefault="00057C77" w:rsidP="00975A17">
      <w:r>
        <w:separator/>
      </w:r>
    </w:p>
  </w:endnote>
  <w:endnote w:type="continuationSeparator" w:id="0">
    <w:p w14:paraId="553727CB" w14:textId="77777777" w:rsidR="00057C77" w:rsidRDefault="00057C77"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6F6BABE" w14:textId="0F025E98" w:rsidR="008F2818" w:rsidRPr="006C2BF4" w:rsidRDefault="00B3733E" w:rsidP="006C2BF4">
        <w:pPr>
          <w:pStyle w:val="Stopka"/>
          <w:jc w:val="both"/>
          <w:rPr>
            <w:i/>
            <w:iCs/>
            <w:sz w:val="16"/>
            <w:szCs w:val="16"/>
          </w:rPr>
        </w:pPr>
        <w:r w:rsidRPr="006C2BF4">
          <w:rPr>
            <w:i/>
            <w:iCs/>
            <w:sz w:val="16"/>
            <w:szCs w:val="16"/>
          </w:rPr>
          <w:t xml:space="preserve">Nr postępowania </w:t>
        </w:r>
        <w:r w:rsidR="000A2228">
          <w:rPr>
            <w:i/>
            <w:iCs/>
            <w:sz w:val="16"/>
            <w:szCs w:val="16"/>
          </w:rPr>
          <w:t xml:space="preserve">412500202 </w:t>
        </w:r>
        <w:r w:rsidR="006C2BF4" w:rsidRPr="006C2BF4">
          <w:rPr>
            <w:i/>
            <w:iCs/>
            <w:sz w:val="16"/>
            <w:szCs w:val="16"/>
          </w:rPr>
          <w:t xml:space="preserve"> pn.</w:t>
        </w:r>
        <w:r w:rsidR="006C2BF4" w:rsidRPr="006C2BF4">
          <w:rPr>
            <w:b/>
            <w:bCs/>
            <w:i/>
            <w:iCs/>
            <w:sz w:val="16"/>
            <w:szCs w:val="16"/>
          </w:rPr>
          <w:t xml:space="preserve"> </w:t>
        </w:r>
        <w:r w:rsidR="000A2228" w:rsidRPr="000A2228">
          <w:rPr>
            <w:i/>
            <w:sz w:val="16"/>
            <w:szCs w:val="16"/>
          </w:rPr>
          <w:t xml:space="preserve">Pełnienie nadzoru inwestorskiego nad realizacją zadania: Przebudowa ul. Korfantego w Gierałtowicach </w:t>
        </w:r>
        <w:r w:rsidR="000A2228">
          <w:rPr>
            <w:i/>
            <w:sz w:val="16"/>
            <w:szCs w:val="16"/>
          </w:rPr>
          <w:br/>
        </w:r>
        <w:r w:rsidR="000A2228" w:rsidRPr="000A2228">
          <w:rPr>
            <w:i/>
            <w:sz w:val="16"/>
            <w:szCs w:val="16"/>
          </w:rPr>
          <w:t>w zakresie przebudowy DW921 i DP2908S</w:t>
        </w:r>
      </w:p>
      <w:p w14:paraId="1266D50E" w14:textId="77777777" w:rsidR="008F2818" w:rsidRDefault="00B3733E" w:rsidP="0022543C">
        <w:pPr>
          <w:pStyle w:val="Stopka"/>
        </w:pPr>
        <w:r>
          <w:tab/>
        </w:r>
        <w:r>
          <w:tab/>
        </w:r>
        <w:r>
          <w:fldChar w:fldCharType="begin"/>
        </w:r>
        <w:r>
          <w:instrText>PAGE   \* MERGEFORMAT</w:instrText>
        </w:r>
        <w:r>
          <w:fldChar w:fldCharType="separate"/>
        </w:r>
        <w:r w:rsidR="004665FE">
          <w:rPr>
            <w:noProof/>
          </w:rPr>
          <w:t>72</w:t>
        </w:r>
        <w:r>
          <w:fldChar w:fldCharType="end"/>
        </w:r>
      </w:p>
      <w:p w14:paraId="0E083F40" w14:textId="77777777" w:rsidR="008F2818" w:rsidRPr="00C64822" w:rsidRDefault="00B3733E" w:rsidP="00C64822">
        <w:pPr>
          <w:pStyle w:val="Stopka"/>
          <w:tabs>
            <w:tab w:val="clear" w:pos="4536"/>
            <w:tab w:val="clear" w:pos="9072"/>
            <w:tab w:val="left" w:pos="2527"/>
          </w:tabs>
          <w:rPr>
            <w:i/>
            <w:sz w:val="16"/>
          </w:rPr>
        </w:pPr>
        <w:r>
          <w:rPr>
            <w:i/>
            <w:sz w:val="16"/>
          </w:rPr>
          <w:t>Wzór nr NP/0</w:t>
        </w:r>
        <w:r w:rsidR="006058CD">
          <w:rPr>
            <w:i/>
            <w:sz w:val="16"/>
          </w:rPr>
          <w:t>5</w:t>
        </w:r>
        <w:r>
          <w:rPr>
            <w:i/>
            <w:sz w:val="16"/>
          </w:rPr>
          <w:t>/2024</w:t>
        </w:r>
        <w:r w:rsidR="00B8309B">
          <w:rPr>
            <w:i/>
            <w:sz w:val="16"/>
          </w:rPr>
          <w:t>/</w:t>
        </w:r>
        <w:r>
          <w:rPr>
            <w:i/>
            <w:sz w:val="16"/>
          </w:rPr>
          <w:t>v</w:t>
        </w:r>
        <w:r w:rsidR="00B8309B">
          <w:rPr>
            <w:i/>
            <w:sz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1F9A" w14:textId="77777777" w:rsidR="00057C77" w:rsidRDefault="00057C77" w:rsidP="00975A17">
      <w:r>
        <w:separator/>
      </w:r>
    </w:p>
  </w:footnote>
  <w:footnote w:type="continuationSeparator" w:id="0">
    <w:p w14:paraId="54450DB2" w14:textId="77777777" w:rsidR="00057C77" w:rsidRDefault="00057C77"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FDFB" w14:textId="77777777" w:rsidR="008F2818"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0E716B7D" w14:textId="77777777" w:rsidR="008F2818"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7F88F57" wp14:editId="759FDC3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759E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000F25A"/>
    <w:lvl w:ilvl="0">
      <w:start w:val="1"/>
      <w:numFmt w:val="decimal"/>
      <w:lvlText w:val="%1."/>
      <w:lvlJc w:val="left"/>
      <w:pPr>
        <w:tabs>
          <w:tab w:val="num" w:pos="425"/>
        </w:tabs>
        <w:ind w:left="425" w:hanging="425"/>
      </w:pPr>
      <w:rPr>
        <w:rFonts w:hint="default"/>
        <w:strike w:val="0"/>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E3724E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5E3545"/>
    <w:multiLevelType w:val="hybridMultilevel"/>
    <w:tmpl w:val="F0A23BBC"/>
    <w:lvl w:ilvl="0" w:tplc="0D98ED70">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CB79EA"/>
    <w:multiLevelType w:val="hybridMultilevel"/>
    <w:tmpl w:val="3E468B94"/>
    <w:lvl w:ilvl="0" w:tplc="3F10D60E">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A5DA5"/>
    <w:multiLevelType w:val="hybridMultilevel"/>
    <w:tmpl w:val="8C481F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3F1849"/>
    <w:multiLevelType w:val="hybridMultilevel"/>
    <w:tmpl w:val="BB7E6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B20BB3"/>
    <w:multiLevelType w:val="multilevel"/>
    <w:tmpl w:val="ACA01DD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strike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7E3D06"/>
    <w:multiLevelType w:val="multilevel"/>
    <w:tmpl w:val="580C3D1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70" w:hanging="360"/>
      </w:pPr>
      <w:rPr>
        <w:rFonts w:hint="default"/>
        <w:i w:val="0"/>
        <w:strike w:val="0"/>
        <w:color w:val="auto"/>
      </w:rPr>
    </w:lvl>
    <w:lvl w:ilvl="2">
      <w:start w:val="1"/>
      <w:numFmt w:val="decimal"/>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2B272A"/>
    <w:multiLevelType w:val="hybridMultilevel"/>
    <w:tmpl w:val="DDCEDCAC"/>
    <w:lvl w:ilvl="0" w:tplc="D6B0A440">
      <w:start w:val="1"/>
      <w:numFmt w:val="bullet"/>
      <w:lvlText w:val="-"/>
      <w:lvlJc w:val="left"/>
      <w:pPr>
        <w:ind w:left="1080" w:hanging="360"/>
      </w:pPr>
      <w:rPr>
        <w:rFonts w:ascii="Times New Roman" w:eastAsia="SimSu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3F7B01FC"/>
    <w:multiLevelType w:val="hybridMultilevel"/>
    <w:tmpl w:val="7DA493B0"/>
    <w:lvl w:ilvl="0" w:tplc="2CD41246">
      <w:start w:val="1"/>
      <w:numFmt w:val="decimal"/>
      <w:lvlText w:val="%1."/>
      <w:lvlJc w:val="left"/>
      <w:pPr>
        <w:ind w:left="6031"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14D77FD"/>
    <w:multiLevelType w:val="multilevel"/>
    <w:tmpl w:val="7B8ACE5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9130F2"/>
    <w:multiLevelType w:val="hybridMultilevel"/>
    <w:tmpl w:val="C8B443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A233B19"/>
    <w:multiLevelType w:val="hybridMultilevel"/>
    <w:tmpl w:val="F24E65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5" w15:restartNumberingAfterBreak="0">
    <w:nsid w:val="6E6C7E7B"/>
    <w:multiLevelType w:val="hybridMultilevel"/>
    <w:tmpl w:val="27240F7C"/>
    <w:lvl w:ilvl="0" w:tplc="5E78AD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3376562">
    <w:abstractNumId w:val="66"/>
  </w:num>
  <w:num w:numId="2" w16cid:durableId="1050499106">
    <w:abstractNumId w:val="60"/>
  </w:num>
  <w:num w:numId="3" w16cid:durableId="1669745791">
    <w:abstractNumId w:val="62"/>
  </w:num>
  <w:num w:numId="4" w16cid:durableId="333456416">
    <w:abstractNumId w:val="6"/>
  </w:num>
  <w:num w:numId="5" w16cid:durableId="1594779295">
    <w:abstractNumId w:val="18"/>
  </w:num>
  <w:num w:numId="6" w16cid:durableId="1625305381">
    <w:abstractNumId w:val="32"/>
  </w:num>
  <w:num w:numId="7" w16cid:durableId="1176726447">
    <w:abstractNumId w:val="63"/>
  </w:num>
  <w:num w:numId="8" w16cid:durableId="1456558908">
    <w:abstractNumId w:val="51"/>
  </w:num>
  <w:num w:numId="9" w16cid:durableId="2037460433">
    <w:abstractNumId w:val="72"/>
  </w:num>
  <w:num w:numId="10" w16cid:durableId="1879582930">
    <w:abstractNumId w:val="53"/>
  </w:num>
  <w:num w:numId="11" w16cid:durableId="62608423">
    <w:abstractNumId w:val="45"/>
  </w:num>
  <w:num w:numId="12" w16cid:durableId="1526400889">
    <w:abstractNumId w:val="41"/>
  </w:num>
  <w:num w:numId="13" w16cid:durableId="62727930">
    <w:abstractNumId w:val="39"/>
  </w:num>
  <w:num w:numId="14" w16cid:durableId="144202705">
    <w:abstractNumId w:val="70"/>
  </w:num>
  <w:num w:numId="15" w16cid:durableId="2072919207">
    <w:abstractNumId w:val="11"/>
  </w:num>
  <w:num w:numId="16" w16cid:durableId="77407121">
    <w:abstractNumId w:val="57"/>
    <w:lvlOverride w:ilvl="0">
      <w:startOverride w:val="1"/>
    </w:lvlOverride>
  </w:num>
  <w:num w:numId="17" w16cid:durableId="811362517">
    <w:abstractNumId w:val="40"/>
    <w:lvlOverride w:ilvl="0">
      <w:startOverride w:val="1"/>
    </w:lvlOverride>
  </w:num>
  <w:num w:numId="18" w16cid:durableId="1542353325">
    <w:abstractNumId w:val="26"/>
  </w:num>
  <w:num w:numId="19" w16cid:durableId="1851333822">
    <w:abstractNumId w:val="4"/>
  </w:num>
  <w:num w:numId="20" w16cid:durableId="1568567762">
    <w:abstractNumId w:val="3"/>
  </w:num>
  <w:num w:numId="21" w16cid:durableId="559366385">
    <w:abstractNumId w:val="2"/>
  </w:num>
  <w:num w:numId="22" w16cid:durableId="400375061">
    <w:abstractNumId w:val="1"/>
  </w:num>
  <w:num w:numId="23" w16cid:durableId="2024698283">
    <w:abstractNumId w:val="0"/>
  </w:num>
  <w:num w:numId="24" w16cid:durableId="1415660008">
    <w:abstractNumId w:val="8"/>
  </w:num>
  <w:num w:numId="25" w16cid:durableId="1715499087">
    <w:abstractNumId w:val="67"/>
  </w:num>
  <w:num w:numId="26" w16cid:durableId="755245908">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7559725">
    <w:abstractNumId w:val="56"/>
  </w:num>
  <w:num w:numId="28" w16cid:durableId="843056993">
    <w:abstractNumId w:val="68"/>
  </w:num>
  <w:num w:numId="29" w16cid:durableId="1562249675">
    <w:abstractNumId w:val="24"/>
  </w:num>
  <w:num w:numId="30" w16cid:durableId="1296184714">
    <w:abstractNumId w:val="3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249388374">
    <w:abstractNumId w:val="71"/>
  </w:num>
  <w:num w:numId="32" w16cid:durableId="1462764450">
    <w:abstractNumId w:val="16"/>
  </w:num>
  <w:num w:numId="33" w16cid:durableId="1601792547">
    <w:abstractNumId w:val="34"/>
  </w:num>
  <w:num w:numId="34" w16cid:durableId="1844543431">
    <w:abstractNumId w:val="43"/>
  </w:num>
  <w:num w:numId="35" w16cid:durableId="1936747666">
    <w:abstractNumId w:val="47"/>
  </w:num>
  <w:num w:numId="36" w16cid:durableId="779954999">
    <w:abstractNumId w:val="73"/>
  </w:num>
  <w:num w:numId="37" w16cid:durableId="1797722076">
    <w:abstractNumId w:val="46"/>
  </w:num>
  <w:num w:numId="38" w16cid:durableId="735514060">
    <w:abstractNumId w:val="29"/>
  </w:num>
  <w:num w:numId="39" w16cid:durableId="1248615460">
    <w:abstractNumId w:val="35"/>
  </w:num>
  <w:num w:numId="40" w16cid:durableId="1166090564">
    <w:abstractNumId w:val="15"/>
  </w:num>
  <w:num w:numId="41" w16cid:durableId="1053500047">
    <w:abstractNumId w:val="54"/>
  </w:num>
  <w:num w:numId="42" w16cid:durableId="712509907">
    <w:abstractNumId w:val="22"/>
  </w:num>
  <w:num w:numId="43" w16cid:durableId="215089577">
    <w:abstractNumId w:val="23"/>
  </w:num>
  <w:num w:numId="44" w16cid:durableId="1209564430">
    <w:abstractNumId w:val="48"/>
  </w:num>
  <w:num w:numId="45" w16cid:durableId="5447875">
    <w:abstractNumId w:val="50"/>
  </w:num>
  <w:num w:numId="46" w16cid:durableId="106318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995206">
    <w:abstractNumId w:val="69"/>
  </w:num>
  <w:num w:numId="48" w16cid:durableId="674650542">
    <w:abstractNumId w:val="7"/>
  </w:num>
  <w:num w:numId="49" w16cid:durableId="958337824">
    <w:abstractNumId w:val="58"/>
  </w:num>
  <w:num w:numId="50" w16cid:durableId="1115370451">
    <w:abstractNumId w:val="44"/>
  </w:num>
  <w:num w:numId="51" w16cid:durableId="1971471512">
    <w:abstractNumId w:val="61"/>
  </w:num>
  <w:num w:numId="52" w16cid:durableId="2147044951">
    <w:abstractNumId w:val="9"/>
  </w:num>
  <w:num w:numId="53" w16cid:durableId="1595087568">
    <w:abstractNumId w:val="38"/>
  </w:num>
  <w:num w:numId="54" w16cid:durableId="1357269610">
    <w:abstractNumId w:val="74"/>
  </w:num>
  <w:num w:numId="55" w16cid:durableId="615717656">
    <w:abstractNumId w:val="49"/>
  </w:num>
  <w:num w:numId="56" w16cid:durableId="1208880608">
    <w:abstractNumId w:val="28"/>
  </w:num>
  <w:num w:numId="57" w16cid:durableId="1856268232">
    <w:abstractNumId w:val="19"/>
  </w:num>
  <w:num w:numId="58" w16cid:durableId="612442533">
    <w:abstractNumId w:val="59"/>
  </w:num>
  <w:num w:numId="59" w16cid:durableId="1066340176">
    <w:abstractNumId w:val="52"/>
  </w:num>
  <w:num w:numId="60" w16cid:durableId="782967360">
    <w:abstractNumId w:val="21"/>
  </w:num>
  <w:num w:numId="61" w16cid:durableId="1131829517">
    <w:abstractNumId w:val="13"/>
  </w:num>
  <w:num w:numId="62" w16cid:durableId="1760250377">
    <w:abstractNumId w:val="65"/>
  </w:num>
  <w:num w:numId="63" w16cid:durableId="1252548664">
    <w:abstractNumId w:val="14"/>
  </w:num>
  <w:num w:numId="64" w16cid:durableId="681249792">
    <w:abstractNumId w:val="12"/>
  </w:num>
  <w:num w:numId="65" w16cid:durableId="479813058">
    <w:abstractNumId w:val="64"/>
  </w:num>
  <w:num w:numId="66" w16cid:durableId="61373770">
    <w:abstractNumId w:val="33"/>
  </w:num>
  <w:num w:numId="67" w16cid:durableId="1280377432">
    <w:abstractNumId w:val="31"/>
  </w:num>
  <w:num w:numId="68" w16cid:durableId="604266124">
    <w:abstractNumId w:val="36"/>
  </w:num>
  <w:num w:numId="69" w16cid:durableId="1865704465">
    <w:abstractNumId w:val="37"/>
  </w:num>
  <w:num w:numId="70" w16cid:durableId="166678324">
    <w:abstractNumId w:val="42"/>
  </w:num>
  <w:num w:numId="71" w16cid:durableId="336928104">
    <w:abstractNumId w:val="55"/>
  </w:num>
  <w:num w:numId="72" w16cid:durableId="116681385">
    <w:abstractNumId w:val="25"/>
  </w:num>
  <w:num w:numId="73" w16cid:durableId="351688642">
    <w:abstractNumId w:val="20"/>
  </w:num>
  <w:num w:numId="74" w16cid:durableId="232089499">
    <w:abstractNumId w:val="10"/>
  </w:num>
  <w:num w:numId="75" w16cid:durableId="37423455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17"/>
    <w:rsid w:val="00002FA7"/>
    <w:rsid w:val="000127FC"/>
    <w:rsid w:val="00021399"/>
    <w:rsid w:val="00024422"/>
    <w:rsid w:val="00037E29"/>
    <w:rsid w:val="000431B5"/>
    <w:rsid w:val="00054FB9"/>
    <w:rsid w:val="00055435"/>
    <w:rsid w:val="00057C77"/>
    <w:rsid w:val="00063771"/>
    <w:rsid w:val="000647AE"/>
    <w:rsid w:val="00066E9C"/>
    <w:rsid w:val="00067622"/>
    <w:rsid w:val="000676B6"/>
    <w:rsid w:val="00076612"/>
    <w:rsid w:val="00081792"/>
    <w:rsid w:val="0009449C"/>
    <w:rsid w:val="000A2228"/>
    <w:rsid w:val="000A7C11"/>
    <w:rsid w:val="000B61E4"/>
    <w:rsid w:val="000C492E"/>
    <w:rsid w:val="000D4288"/>
    <w:rsid w:val="000D5C64"/>
    <w:rsid w:val="000E5911"/>
    <w:rsid w:val="000F19B3"/>
    <w:rsid w:val="000F7AA6"/>
    <w:rsid w:val="0012221A"/>
    <w:rsid w:val="00125670"/>
    <w:rsid w:val="0012764A"/>
    <w:rsid w:val="00130700"/>
    <w:rsid w:val="001310BD"/>
    <w:rsid w:val="00131CC3"/>
    <w:rsid w:val="00141A22"/>
    <w:rsid w:val="00146D49"/>
    <w:rsid w:val="00154C27"/>
    <w:rsid w:val="00163F51"/>
    <w:rsid w:val="00193B66"/>
    <w:rsid w:val="001C5BCE"/>
    <w:rsid w:val="001C6A4E"/>
    <w:rsid w:val="001E4CBC"/>
    <w:rsid w:val="001E53ED"/>
    <w:rsid w:val="001E71C0"/>
    <w:rsid w:val="002133DB"/>
    <w:rsid w:val="002138AA"/>
    <w:rsid w:val="00221248"/>
    <w:rsid w:val="00232957"/>
    <w:rsid w:val="0024273F"/>
    <w:rsid w:val="00243114"/>
    <w:rsid w:val="00247DA9"/>
    <w:rsid w:val="002519F1"/>
    <w:rsid w:val="00264F00"/>
    <w:rsid w:val="0027513B"/>
    <w:rsid w:val="00277600"/>
    <w:rsid w:val="00292B52"/>
    <w:rsid w:val="002A0F07"/>
    <w:rsid w:val="002E4431"/>
    <w:rsid w:val="002F74F8"/>
    <w:rsid w:val="003047B0"/>
    <w:rsid w:val="00304AE5"/>
    <w:rsid w:val="00311992"/>
    <w:rsid w:val="00314AED"/>
    <w:rsid w:val="0034299E"/>
    <w:rsid w:val="00372417"/>
    <w:rsid w:val="00381E8C"/>
    <w:rsid w:val="00397AE8"/>
    <w:rsid w:val="003A0A0D"/>
    <w:rsid w:val="003A106B"/>
    <w:rsid w:val="003A5354"/>
    <w:rsid w:val="003A611E"/>
    <w:rsid w:val="003B0B77"/>
    <w:rsid w:val="003B7D4B"/>
    <w:rsid w:val="003C1CAB"/>
    <w:rsid w:val="003C77AE"/>
    <w:rsid w:val="003C7DC1"/>
    <w:rsid w:val="003D549F"/>
    <w:rsid w:val="003E1324"/>
    <w:rsid w:val="00406E7E"/>
    <w:rsid w:val="00406FA2"/>
    <w:rsid w:val="00441029"/>
    <w:rsid w:val="00445CE1"/>
    <w:rsid w:val="00465B55"/>
    <w:rsid w:val="004665FE"/>
    <w:rsid w:val="00467011"/>
    <w:rsid w:val="00490815"/>
    <w:rsid w:val="0049310F"/>
    <w:rsid w:val="004B1353"/>
    <w:rsid w:val="004D74A5"/>
    <w:rsid w:val="004E09B3"/>
    <w:rsid w:val="004E1ED8"/>
    <w:rsid w:val="004E58C6"/>
    <w:rsid w:val="00500B72"/>
    <w:rsid w:val="0050440A"/>
    <w:rsid w:val="005121FF"/>
    <w:rsid w:val="00523BB8"/>
    <w:rsid w:val="00533302"/>
    <w:rsid w:val="00546BE9"/>
    <w:rsid w:val="00553318"/>
    <w:rsid w:val="00584682"/>
    <w:rsid w:val="00591CA9"/>
    <w:rsid w:val="005C26F2"/>
    <w:rsid w:val="005D2512"/>
    <w:rsid w:val="005D269F"/>
    <w:rsid w:val="005D7018"/>
    <w:rsid w:val="005E5304"/>
    <w:rsid w:val="0060113F"/>
    <w:rsid w:val="00601338"/>
    <w:rsid w:val="006047B1"/>
    <w:rsid w:val="006058CD"/>
    <w:rsid w:val="00611B28"/>
    <w:rsid w:val="00617846"/>
    <w:rsid w:val="00625649"/>
    <w:rsid w:val="00633530"/>
    <w:rsid w:val="00655ABE"/>
    <w:rsid w:val="0067330A"/>
    <w:rsid w:val="00677DEF"/>
    <w:rsid w:val="00685183"/>
    <w:rsid w:val="00691F8C"/>
    <w:rsid w:val="006A15BE"/>
    <w:rsid w:val="006B59B2"/>
    <w:rsid w:val="006B5E57"/>
    <w:rsid w:val="006C2BF4"/>
    <w:rsid w:val="006E065B"/>
    <w:rsid w:val="006E4955"/>
    <w:rsid w:val="006E68D3"/>
    <w:rsid w:val="006F7EAA"/>
    <w:rsid w:val="007070A3"/>
    <w:rsid w:val="007133A0"/>
    <w:rsid w:val="0072004D"/>
    <w:rsid w:val="007307B8"/>
    <w:rsid w:val="0073472A"/>
    <w:rsid w:val="007379DF"/>
    <w:rsid w:val="00741177"/>
    <w:rsid w:val="00743BF2"/>
    <w:rsid w:val="00762274"/>
    <w:rsid w:val="00762395"/>
    <w:rsid w:val="00771917"/>
    <w:rsid w:val="00780D9B"/>
    <w:rsid w:val="00780FB2"/>
    <w:rsid w:val="00781551"/>
    <w:rsid w:val="0078738B"/>
    <w:rsid w:val="00794B52"/>
    <w:rsid w:val="0079538A"/>
    <w:rsid w:val="007A2597"/>
    <w:rsid w:val="007D02C9"/>
    <w:rsid w:val="007D1A92"/>
    <w:rsid w:val="007E1E7C"/>
    <w:rsid w:val="008200CC"/>
    <w:rsid w:val="0082304D"/>
    <w:rsid w:val="0084489D"/>
    <w:rsid w:val="0086017F"/>
    <w:rsid w:val="0087649C"/>
    <w:rsid w:val="008A49E8"/>
    <w:rsid w:val="008A7DD7"/>
    <w:rsid w:val="008B0BCF"/>
    <w:rsid w:val="008B59A0"/>
    <w:rsid w:val="008C095A"/>
    <w:rsid w:val="008C46AE"/>
    <w:rsid w:val="008C72FC"/>
    <w:rsid w:val="008D0E04"/>
    <w:rsid w:val="008D18A9"/>
    <w:rsid w:val="008D4E42"/>
    <w:rsid w:val="008E1FF9"/>
    <w:rsid w:val="008F2818"/>
    <w:rsid w:val="00900FEF"/>
    <w:rsid w:val="00904D0C"/>
    <w:rsid w:val="00912EBC"/>
    <w:rsid w:val="00915F57"/>
    <w:rsid w:val="009307D3"/>
    <w:rsid w:val="00941190"/>
    <w:rsid w:val="00941628"/>
    <w:rsid w:val="00946B5C"/>
    <w:rsid w:val="00966B5E"/>
    <w:rsid w:val="00975A17"/>
    <w:rsid w:val="00986D7D"/>
    <w:rsid w:val="00994639"/>
    <w:rsid w:val="009A14BE"/>
    <w:rsid w:val="009A6320"/>
    <w:rsid w:val="009C06A6"/>
    <w:rsid w:val="009D1B2E"/>
    <w:rsid w:val="009D67ED"/>
    <w:rsid w:val="009E7557"/>
    <w:rsid w:val="009F4453"/>
    <w:rsid w:val="00A00788"/>
    <w:rsid w:val="00A118C6"/>
    <w:rsid w:val="00A12F6C"/>
    <w:rsid w:val="00A23083"/>
    <w:rsid w:val="00A25E5B"/>
    <w:rsid w:val="00A47979"/>
    <w:rsid w:val="00A75795"/>
    <w:rsid w:val="00A7704C"/>
    <w:rsid w:val="00A819AC"/>
    <w:rsid w:val="00A85115"/>
    <w:rsid w:val="00AB5DF6"/>
    <w:rsid w:val="00AB746A"/>
    <w:rsid w:val="00AC054C"/>
    <w:rsid w:val="00AC6B76"/>
    <w:rsid w:val="00AE14ED"/>
    <w:rsid w:val="00AE617E"/>
    <w:rsid w:val="00AE7F5C"/>
    <w:rsid w:val="00B01BD9"/>
    <w:rsid w:val="00B11B41"/>
    <w:rsid w:val="00B3733E"/>
    <w:rsid w:val="00B37955"/>
    <w:rsid w:val="00B43A00"/>
    <w:rsid w:val="00B4750B"/>
    <w:rsid w:val="00B536C7"/>
    <w:rsid w:val="00B61C3E"/>
    <w:rsid w:val="00B72711"/>
    <w:rsid w:val="00B80A19"/>
    <w:rsid w:val="00B80FC5"/>
    <w:rsid w:val="00B8309B"/>
    <w:rsid w:val="00B922F5"/>
    <w:rsid w:val="00B9552D"/>
    <w:rsid w:val="00BA0C9F"/>
    <w:rsid w:val="00BA1031"/>
    <w:rsid w:val="00BA142D"/>
    <w:rsid w:val="00BB6727"/>
    <w:rsid w:val="00BC2299"/>
    <w:rsid w:val="00BC2DCA"/>
    <w:rsid w:val="00BC349E"/>
    <w:rsid w:val="00BC3F20"/>
    <w:rsid w:val="00BD2174"/>
    <w:rsid w:val="00BE63CA"/>
    <w:rsid w:val="00C0736D"/>
    <w:rsid w:val="00C14B3D"/>
    <w:rsid w:val="00C371D4"/>
    <w:rsid w:val="00C64822"/>
    <w:rsid w:val="00C64973"/>
    <w:rsid w:val="00C65F57"/>
    <w:rsid w:val="00C70FBE"/>
    <w:rsid w:val="00C912D3"/>
    <w:rsid w:val="00CC7BB4"/>
    <w:rsid w:val="00CD744A"/>
    <w:rsid w:val="00CD7641"/>
    <w:rsid w:val="00CF0381"/>
    <w:rsid w:val="00D125AD"/>
    <w:rsid w:val="00D13118"/>
    <w:rsid w:val="00D20006"/>
    <w:rsid w:val="00D40DAD"/>
    <w:rsid w:val="00D47A1E"/>
    <w:rsid w:val="00D5794A"/>
    <w:rsid w:val="00D6173A"/>
    <w:rsid w:val="00D96B82"/>
    <w:rsid w:val="00DA3A51"/>
    <w:rsid w:val="00DB547C"/>
    <w:rsid w:val="00DB7FE0"/>
    <w:rsid w:val="00DC27CA"/>
    <w:rsid w:val="00DD3CEC"/>
    <w:rsid w:val="00DE3274"/>
    <w:rsid w:val="00DE3AE1"/>
    <w:rsid w:val="00DE4391"/>
    <w:rsid w:val="00DF54BD"/>
    <w:rsid w:val="00E015D0"/>
    <w:rsid w:val="00E0344F"/>
    <w:rsid w:val="00E15CB7"/>
    <w:rsid w:val="00E15ED8"/>
    <w:rsid w:val="00E27A0E"/>
    <w:rsid w:val="00E31ADF"/>
    <w:rsid w:val="00E44F65"/>
    <w:rsid w:val="00E464F6"/>
    <w:rsid w:val="00E47260"/>
    <w:rsid w:val="00E514AB"/>
    <w:rsid w:val="00E52A94"/>
    <w:rsid w:val="00E534F8"/>
    <w:rsid w:val="00E54ADB"/>
    <w:rsid w:val="00E5646B"/>
    <w:rsid w:val="00E56E12"/>
    <w:rsid w:val="00E57DF9"/>
    <w:rsid w:val="00E608D6"/>
    <w:rsid w:val="00E6178D"/>
    <w:rsid w:val="00E72F30"/>
    <w:rsid w:val="00E75C7D"/>
    <w:rsid w:val="00E909E9"/>
    <w:rsid w:val="00E94BBD"/>
    <w:rsid w:val="00E95C3B"/>
    <w:rsid w:val="00EB2A5B"/>
    <w:rsid w:val="00EB39EE"/>
    <w:rsid w:val="00F045D6"/>
    <w:rsid w:val="00F13EDD"/>
    <w:rsid w:val="00F3030E"/>
    <w:rsid w:val="00F314A2"/>
    <w:rsid w:val="00F45174"/>
    <w:rsid w:val="00F57352"/>
    <w:rsid w:val="00F72812"/>
    <w:rsid w:val="00F74A5F"/>
    <w:rsid w:val="00F76598"/>
    <w:rsid w:val="00F877AB"/>
    <w:rsid w:val="00F93A73"/>
    <w:rsid w:val="00FA081B"/>
    <w:rsid w:val="00FB31A5"/>
    <w:rsid w:val="00FD4B13"/>
    <w:rsid w:val="00FE0D0E"/>
    <w:rsid w:val="00FE3F8E"/>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F00A"/>
  <w15:docId w15:val="{A5762A73-4563-4470-B863-172590B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5"/>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6"/>
      </w:numPr>
      <w:spacing w:before="120" w:after="120"/>
      <w:jc w:val="both"/>
    </w:pPr>
    <w:rPr>
      <w:rFonts w:eastAsia="Calibri"/>
      <w:sz w:val="24"/>
      <w:szCs w:val="22"/>
      <w:lang w:eastAsia="en-GB"/>
    </w:rPr>
  </w:style>
  <w:style w:type="paragraph" w:customStyle="1" w:styleId="Tiret1">
    <w:name w:val="Tiret 1"/>
    <w:basedOn w:val="Normalny"/>
    <w:rsid w:val="00975A17"/>
    <w:pPr>
      <w:numPr>
        <w:numId w:val="17"/>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18"/>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18"/>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19"/>
      </w:numPr>
      <w:contextualSpacing/>
    </w:pPr>
  </w:style>
  <w:style w:type="paragraph" w:styleId="Listapunktowana2">
    <w:name w:val="List Bullet 2"/>
    <w:basedOn w:val="Normalny"/>
    <w:uiPriority w:val="99"/>
    <w:unhideWhenUsed/>
    <w:rsid w:val="00975A17"/>
    <w:pPr>
      <w:numPr>
        <w:numId w:val="20"/>
      </w:numPr>
      <w:contextualSpacing/>
    </w:pPr>
  </w:style>
  <w:style w:type="paragraph" w:styleId="Listapunktowana3">
    <w:name w:val="List Bullet 3"/>
    <w:basedOn w:val="Normalny"/>
    <w:uiPriority w:val="99"/>
    <w:unhideWhenUsed/>
    <w:rsid w:val="00975A17"/>
    <w:pPr>
      <w:numPr>
        <w:numId w:val="21"/>
      </w:numPr>
      <w:contextualSpacing/>
    </w:pPr>
  </w:style>
  <w:style w:type="paragraph" w:styleId="Listapunktowana4">
    <w:name w:val="List Bullet 4"/>
    <w:basedOn w:val="Normalny"/>
    <w:uiPriority w:val="99"/>
    <w:unhideWhenUsed/>
    <w:rsid w:val="00975A17"/>
    <w:pPr>
      <w:numPr>
        <w:numId w:val="22"/>
      </w:numPr>
      <w:contextualSpacing/>
    </w:pPr>
  </w:style>
  <w:style w:type="paragraph" w:styleId="Listapunktowana5">
    <w:name w:val="List Bullet 5"/>
    <w:basedOn w:val="Normalny"/>
    <w:uiPriority w:val="99"/>
    <w:unhideWhenUsed/>
    <w:rsid w:val="00975A17"/>
    <w:pPr>
      <w:numPr>
        <w:numId w:val="23"/>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6"/>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www.pgg.pl" TargetMode="External"/><Relationship Id="rId3" Type="http://schemas.openxmlformats.org/officeDocument/2006/relationships/settings" Target="settings.xml"/><Relationship Id="rId7" Type="http://schemas.openxmlformats.org/officeDocument/2006/relationships/hyperlink" Target="https://www.pgg.pl/strefa-korporacyjna/dostawcy/profil-nabywcy/przetargi" TargetMode="External"/><Relationship Id="rId12" Type="http://schemas.openxmlformats.org/officeDocument/2006/relationships/hyperlink" Target="https://sip.legalis.pl/document-view.seam?documentId=mfrxilrxgazdgmjrhazc44dboaxdcmjwgm2tgmj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fuks@pg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19971</Words>
  <Characters>119830</Characters>
  <Application>Microsoft Office Word</Application>
  <DocSecurity>0</DocSecurity>
  <Lines>998</Lines>
  <Paragraphs>279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28</cp:revision>
  <cp:lastPrinted>2025-06-05T07:10:00Z</cp:lastPrinted>
  <dcterms:created xsi:type="dcterms:W3CDTF">2025-03-14T10:03:00Z</dcterms:created>
  <dcterms:modified xsi:type="dcterms:W3CDTF">2025-06-05T07:11:00Z</dcterms:modified>
</cp:coreProperties>
</file>